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Pr="00A359B8" w:rsidRDefault="000814E7" w:rsidP="00F040B0">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PUBLICAD</w:t>
      </w:r>
      <w:r w:rsidR="00BA48A8">
        <w:rPr>
          <w:rFonts w:ascii="Source Sans Pro" w:hAnsi="Source Sans Pro" w:cs="Arial"/>
          <w:b/>
          <w:bCs/>
          <w:color w:val="235B4E"/>
          <w:sz w:val="22"/>
          <w:szCs w:val="22"/>
        </w:rPr>
        <w:t>O</w:t>
      </w:r>
      <w:r w:rsidR="00BB5157">
        <w:rPr>
          <w:rFonts w:ascii="Source Sans Pro" w:hAnsi="Source Sans Pro" w:cs="Arial"/>
          <w:b/>
          <w:bCs/>
          <w:color w:val="235B4E"/>
          <w:sz w:val="22"/>
          <w:szCs w:val="22"/>
        </w:rPr>
        <w:t xml:space="preserve"> EN LA GACETA OFICIAL DE</w:t>
      </w:r>
      <w:r w:rsidRPr="00A359B8">
        <w:rPr>
          <w:rFonts w:ascii="Source Sans Pro" w:hAnsi="Source Sans Pro" w:cs="Arial"/>
          <w:b/>
          <w:bCs/>
          <w:color w:val="235B4E"/>
          <w:sz w:val="22"/>
          <w:szCs w:val="22"/>
        </w:rPr>
        <w:t>L</w:t>
      </w:r>
      <w:r w:rsidR="00BB5157">
        <w:rPr>
          <w:rFonts w:ascii="Source Sans Pro" w:hAnsi="Source Sans Pro" w:cs="Arial"/>
          <w:b/>
          <w:bCs/>
          <w:color w:val="235B4E"/>
          <w:sz w:val="22"/>
          <w:szCs w:val="22"/>
        </w:rPr>
        <w:t xml:space="preserve"> DISTRITO FEDERAL</w:t>
      </w:r>
    </w:p>
    <w:p w:rsidR="000814E7" w:rsidRPr="00A359B8" w:rsidRDefault="000814E7" w:rsidP="00F040B0">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BA48A8">
        <w:rPr>
          <w:rFonts w:ascii="Source Sans Pro" w:hAnsi="Source Sans Pro" w:cs="Arial"/>
          <w:b/>
          <w:bCs/>
          <w:color w:val="235B4E"/>
          <w:sz w:val="22"/>
          <w:szCs w:val="22"/>
        </w:rPr>
        <w:t>18 DE OCTURE DE 2013</w:t>
      </w:r>
    </w:p>
    <w:p w:rsidR="000814E7" w:rsidRPr="00A359B8" w:rsidRDefault="000814E7" w:rsidP="00F040B0">
      <w:pPr>
        <w:tabs>
          <w:tab w:val="left" w:pos="2552"/>
        </w:tabs>
        <w:jc w:val="center"/>
        <w:rPr>
          <w:rFonts w:ascii="Source Sans Pro" w:hAnsi="Source Sans Pro" w:cs="Arial"/>
          <w:b/>
          <w:bCs/>
          <w:color w:val="10312B"/>
          <w:sz w:val="22"/>
          <w:szCs w:val="22"/>
        </w:rPr>
      </w:pPr>
      <w:bookmarkStart w:id="0" w:name="_GoBack"/>
      <w:bookmarkEnd w:id="0"/>
    </w:p>
    <w:p w:rsidR="000814E7" w:rsidRPr="00546920" w:rsidRDefault="000814E7" w:rsidP="00F040B0">
      <w:pPr>
        <w:tabs>
          <w:tab w:val="left" w:pos="2552"/>
        </w:tabs>
        <w:jc w:val="center"/>
        <w:rPr>
          <w:rFonts w:ascii="Source Sans Pro" w:hAnsi="Source Sans Pro" w:cs="Arial"/>
          <w:b/>
          <w:bCs/>
          <w:sz w:val="20"/>
          <w:szCs w:val="20"/>
        </w:rPr>
      </w:pPr>
      <w:r w:rsidRPr="00546920">
        <w:rPr>
          <w:rFonts w:ascii="Source Sans Pro" w:hAnsi="Source Sans Pro" w:cs="Arial"/>
          <w:b/>
          <w:bCs/>
          <w:sz w:val="20"/>
          <w:szCs w:val="20"/>
        </w:rPr>
        <w:t>TEXTO VIGENTE</w:t>
      </w:r>
    </w:p>
    <w:p w:rsidR="00F040B0" w:rsidRPr="00546920" w:rsidRDefault="00F040B0" w:rsidP="00F040B0">
      <w:pPr>
        <w:tabs>
          <w:tab w:val="left" w:pos="2552"/>
        </w:tabs>
        <w:jc w:val="center"/>
        <w:rPr>
          <w:rFonts w:ascii="Source Sans Pro" w:hAnsi="Source Sans Pro" w:cs="Arial"/>
          <w:b/>
          <w:bCs/>
          <w:sz w:val="20"/>
          <w:szCs w:val="20"/>
        </w:rPr>
      </w:pP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ADMINISTRACIÓN PÚBLICA DEL DISTRITO FEDERAL</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JEFATURA DE GOBIERNO</w:t>
      </w:r>
      <w:r w:rsidRPr="00546920">
        <w:rPr>
          <w:rFonts w:ascii="Source Sans Pro" w:hAnsi="Source Sans Pro" w:cs="Arial"/>
          <w:sz w:val="20"/>
          <w:szCs w:val="20"/>
        </w:rPr>
        <w:t xml:space="preserve"> (Al margen superior un escudo que dice: </w:t>
      </w:r>
      <w:r w:rsidRPr="00546920">
        <w:rPr>
          <w:rFonts w:ascii="Source Sans Pro" w:hAnsi="Source Sans Pro" w:cs="Arial"/>
          <w:b/>
          <w:sz w:val="20"/>
          <w:szCs w:val="20"/>
        </w:rPr>
        <w:t xml:space="preserve">CIUDAD DE </w:t>
      </w:r>
      <w:proofErr w:type="gramStart"/>
      <w:r w:rsidRPr="00546920">
        <w:rPr>
          <w:rFonts w:ascii="Source Sans Pro" w:hAnsi="Source Sans Pro" w:cs="Arial"/>
          <w:b/>
          <w:sz w:val="20"/>
          <w:szCs w:val="20"/>
        </w:rPr>
        <w:t>MÉXICO.-</w:t>
      </w:r>
      <w:proofErr w:type="gramEnd"/>
      <w:r w:rsidRPr="00546920">
        <w:rPr>
          <w:rFonts w:ascii="Source Sans Pro" w:hAnsi="Source Sans Pro" w:cs="Arial"/>
          <w:sz w:val="20"/>
          <w:szCs w:val="20"/>
        </w:rPr>
        <w:t xml:space="preserve"> Decidiendo Juntos) </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MIGUEL ÁNGEL MANCERA ESPINOSA,</w:t>
      </w:r>
      <w:r w:rsidRPr="00546920">
        <w:rPr>
          <w:rFonts w:ascii="Source Sans Pro" w:hAnsi="Source Sans Pro" w:cs="Arial"/>
          <w:sz w:val="20"/>
          <w:szCs w:val="20"/>
        </w:rPr>
        <w:t xml:space="preserve"> Jef</w:t>
      </w:r>
      <w:r w:rsidR="00656F9B" w:rsidRPr="00546920">
        <w:rPr>
          <w:rFonts w:ascii="Source Sans Pro" w:hAnsi="Source Sans Pro" w:cs="Arial"/>
          <w:sz w:val="20"/>
          <w:szCs w:val="20"/>
        </w:rPr>
        <w:t>a</w:t>
      </w:r>
      <w:r w:rsidRPr="00546920">
        <w:rPr>
          <w:rFonts w:ascii="Source Sans Pro" w:hAnsi="Source Sans Pro" w:cs="Arial"/>
          <w:sz w:val="20"/>
          <w:szCs w:val="20"/>
        </w:rPr>
        <w:t xml:space="preserve"> de Gobierno del Distrito Federal, con fundamento en los artículos 122, apartado C, Base Segunda, fracción II, inciso b), de la Constitución Política de los Estados Unidos Mexicanos; 67, fracción II, y 90 del Estatuto de Gobierno del Distrito Federal; 12, 14 y 15, de la Ley Orgánica de la Administración Pública del Distrito Federal; he tenido a bien expedir el siguiente: </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REGLAMENTO DE LA LEY DE ATENCIÓN INTEGRAL PARA EL DESARROLLO DE LAS NIÑAS Y LOS NIÑOS EN PRIMERA INFANCIA EN EL DISTRITO FEDERAL</w:t>
      </w:r>
    </w:p>
    <w:p w:rsidR="00BA48A8" w:rsidRPr="00546920" w:rsidRDefault="00BA48A8" w:rsidP="00397D73">
      <w:pPr>
        <w:jc w:val="center"/>
        <w:rPr>
          <w:rFonts w:ascii="Source Sans Pro" w:hAnsi="Source Sans Pro" w:cs="Arial"/>
          <w:b/>
          <w:sz w:val="20"/>
          <w:szCs w:val="20"/>
        </w:rPr>
      </w:pP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CAPÍTULO I</w:t>
      </w: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DISPOSICIONES GENERALES</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1.- </w:t>
      </w:r>
      <w:r w:rsidRPr="00546920">
        <w:rPr>
          <w:rFonts w:ascii="Source Sans Pro" w:hAnsi="Source Sans Pro" w:cs="Arial"/>
          <w:sz w:val="20"/>
          <w:szCs w:val="20"/>
        </w:rPr>
        <w:t>Las disposiciones contenidas en el presente ordenamiento, son de orden público e interés general y tienen por objeto reglamentar en lo conducente las disposiciones de la Ley de Atención Integral para el Desarrollo de las Niñas y los Niños en Primera Infancia en 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Artículo 2.- </w:t>
      </w:r>
      <w:r w:rsidRPr="00546920">
        <w:rPr>
          <w:rFonts w:ascii="Source Sans Pro" w:hAnsi="Source Sans Pro" w:cs="Arial"/>
          <w:sz w:val="20"/>
          <w:szCs w:val="20"/>
        </w:rPr>
        <w:t xml:space="preserve">Además de los conceptos que expresamente señala el artículo 3° de la Ley, para efectos de este Reglamento se entenderá por: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 </w:t>
      </w:r>
      <w:proofErr w:type="gramStart"/>
      <w:r w:rsidRPr="00546920">
        <w:rPr>
          <w:rFonts w:ascii="Source Sans Pro" w:hAnsi="Source Sans Pro" w:cs="Arial"/>
          <w:b/>
          <w:sz w:val="20"/>
          <w:szCs w:val="20"/>
        </w:rPr>
        <w:t>Cartilla.-</w:t>
      </w:r>
      <w:proofErr w:type="gramEnd"/>
      <w:r w:rsidRPr="00546920">
        <w:rPr>
          <w:rFonts w:ascii="Source Sans Pro" w:hAnsi="Source Sans Pro" w:cs="Arial"/>
          <w:sz w:val="20"/>
          <w:szCs w:val="20"/>
        </w:rPr>
        <w:t>La Cartilla de Servicios para las niñas y los niños de Primera Infancia.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 Consejería </w:t>
      </w:r>
      <w:proofErr w:type="gramStart"/>
      <w:r w:rsidRPr="00546920">
        <w:rPr>
          <w:rFonts w:ascii="Source Sans Pro" w:hAnsi="Source Sans Pro" w:cs="Arial"/>
          <w:b/>
          <w:sz w:val="20"/>
          <w:szCs w:val="20"/>
        </w:rPr>
        <w:t>Jurídica.-</w:t>
      </w:r>
      <w:proofErr w:type="gramEnd"/>
      <w:r w:rsidRPr="00546920">
        <w:rPr>
          <w:rFonts w:ascii="Source Sans Pro" w:hAnsi="Source Sans Pro" w:cs="Arial"/>
          <w:sz w:val="20"/>
          <w:szCs w:val="20"/>
        </w:rPr>
        <w:t>La Consejería Jurídica y de Servicios Legales del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III. DIF-</w:t>
      </w:r>
      <w:proofErr w:type="gramStart"/>
      <w:r w:rsidRPr="00546920">
        <w:rPr>
          <w:rFonts w:ascii="Source Sans Pro" w:hAnsi="Source Sans Pro" w:cs="Arial"/>
          <w:b/>
          <w:sz w:val="20"/>
          <w:szCs w:val="20"/>
        </w:rPr>
        <w:t>DF.-</w:t>
      </w:r>
      <w:proofErr w:type="gramEnd"/>
      <w:r w:rsidRPr="00546920">
        <w:rPr>
          <w:rFonts w:ascii="Source Sans Pro" w:hAnsi="Source Sans Pro" w:cs="Arial"/>
          <w:sz w:val="20"/>
          <w:szCs w:val="20"/>
        </w:rPr>
        <w:t>El Sistema para el Desarrollo Integral de la Familia del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IV. Gaceta </w:t>
      </w:r>
      <w:proofErr w:type="gramStart"/>
      <w:r w:rsidRPr="00546920">
        <w:rPr>
          <w:rFonts w:ascii="Source Sans Pro" w:hAnsi="Source Sans Pro" w:cs="Arial"/>
          <w:b/>
          <w:sz w:val="20"/>
          <w:szCs w:val="20"/>
        </w:rPr>
        <w:t>Oficial.-</w:t>
      </w:r>
      <w:proofErr w:type="gramEnd"/>
      <w:r w:rsidRPr="00546920">
        <w:rPr>
          <w:rFonts w:ascii="Source Sans Pro" w:hAnsi="Source Sans Pro" w:cs="Arial"/>
          <w:sz w:val="20"/>
          <w:szCs w:val="20"/>
        </w:rPr>
        <w:t>La Gaceta Oficial del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V. </w:t>
      </w:r>
      <w:proofErr w:type="gramStart"/>
      <w:r w:rsidRPr="00546920">
        <w:rPr>
          <w:rFonts w:ascii="Source Sans Pro" w:hAnsi="Source Sans Pro" w:cs="Arial"/>
          <w:b/>
          <w:sz w:val="20"/>
          <w:szCs w:val="20"/>
        </w:rPr>
        <w:t>Ley.-</w:t>
      </w:r>
      <w:proofErr w:type="gramEnd"/>
      <w:r w:rsidRPr="00546920">
        <w:rPr>
          <w:rFonts w:ascii="Source Sans Pro" w:hAnsi="Source Sans Pro" w:cs="Arial"/>
          <w:sz w:val="20"/>
          <w:szCs w:val="20"/>
        </w:rPr>
        <w:t>La Ley de Atención Integral para el Desarrollo de las Niñas y los Niños en Primera Infancia en 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VI. Niña(s) y/o Niño(s</w:t>
      </w:r>
      <w:proofErr w:type="gramStart"/>
      <w:r w:rsidRPr="00546920">
        <w:rPr>
          <w:rFonts w:ascii="Source Sans Pro" w:hAnsi="Source Sans Pro" w:cs="Arial"/>
          <w:b/>
          <w:sz w:val="20"/>
          <w:szCs w:val="20"/>
        </w:rPr>
        <w:t>).-</w:t>
      </w:r>
      <w:proofErr w:type="gramEnd"/>
      <w:r w:rsidRPr="00546920">
        <w:rPr>
          <w:rFonts w:ascii="Source Sans Pro" w:hAnsi="Source Sans Pro" w:cs="Arial"/>
          <w:sz w:val="20"/>
          <w:szCs w:val="20"/>
        </w:rPr>
        <w:t>La(s) niña(s) o el (los) niño(s) que se encuentra(n) en la etapa de Primera Infancia, de conformidad con lo dispuesto en el artículo 3 fracción XIII de la Ley.</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VII. </w:t>
      </w:r>
      <w:proofErr w:type="gramStart"/>
      <w:r w:rsidRPr="00546920">
        <w:rPr>
          <w:rFonts w:ascii="Source Sans Pro" w:hAnsi="Source Sans Pro" w:cs="Arial"/>
          <w:b/>
          <w:sz w:val="20"/>
          <w:szCs w:val="20"/>
        </w:rPr>
        <w:t>Reglamento.-</w:t>
      </w:r>
      <w:proofErr w:type="gramEnd"/>
      <w:r w:rsidRPr="00546920">
        <w:rPr>
          <w:rFonts w:ascii="Source Sans Pro" w:hAnsi="Source Sans Pro" w:cs="Arial"/>
          <w:sz w:val="20"/>
          <w:szCs w:val="20"/>
        </w:rPr>
        <w:t>El presente Reglamento;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VIII. Registro </w:t>
      </w:r>
      <w:proofErr w:type="gramStart"/>
      <w:r w:rsidRPr="00546920">
        <w:rPr>
          <w:rFonts w:ascii="Source Sans Pro" w:hAnsi="Source Sans Pro" w:cs="Arial"/>
          <w:b/>
          <w:sz w:val="20"/>
          <w:szCs w:val="20"/>
        </w:rPr>
        <w:t>Civil.-</w:t>
      </w:r>
      <w:proofErr w:type="gramEnd"/>
      <w:r w:rsidRPr="00546920">
        <w:rPr>
          <w:rFonts w:ascii="Source Sans Pro" w:hAnsi="Source Sans Pro" w:cs="Arial"/>
          <w:sz w:val="20"/>
          <w:szCs w:val="20"/>
        </w:rPr>
        <w:t>El Registro Civil del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IX. Módulo de </w:t>
      </w:r>
      <w:proofErr w:type="gramStart"/>
      <w:r w:rsidRPr="00546920">
        <w:rPr>
          <w:rFonts w:ascii="Source Sans Pro" w:hAnsi="Source Sans Pro" w:cs="Arial"/>
          <w:b/>
          <w:sz w:val="20"/>
          <w:szCs w:val="20"/>
        </w:rPr>
        <w:t>Atención.-</w:t>
      </w:r>
      <w:proofErr w:type="gramEnd"/>
      <w:r w:rsidRPr="00546920">
        <w:rPr>
          <w:rFonts w:ascii="Source Sans Pro" w:hAnsi="Source Sans Pro" w:cs="Arial"/>
          <w:sz w:val="20"/>
          <w:szCs w:val="20"/>
        </w:rPr>
        <w:t>Los Módulos de Atención en los que se llevará a cabo la expedición de la Cartilla para las niñas y los niños en Primera Infancia;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lastRenderedPageBreak/>
        <w:t xml:space="preserve">X. </w:t>
      </w:r>
      <w:proofErr w:type="gramStart"/>
      <w:r w:rsidRPr="00546920">
        <w:rPr>
          <w:rFonts w:ascii="Source Sans Pro" w:hAnsi="Source Sans Pro" w:cs="Arial"/>
          <w:b/>
          <w:sz w:val="20"/>
          <w:szCs w:val="20"/>
        </w:rPr>
        <w:t>Programas.-</w:t>
      </w:r>
      <w:proofErr w:type="gramEnd"/>
      <w:r w:rsidRPr="00546920">
        <w:rPr>
          <w:rFonts w:ascii="Source Sans Pro" w:hAnsi="Source Sans Pro" w:cs="Arial"/>
          <w:sz w:val="20"/>
          <w:szCs w:val="20"/>
        </w:rPr>
        <w:t>Todos aquellos a cargo de la Administración Pública Local tendientes a promover el desarrollo de las niñas y los niños durante la Primera Infancia;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XI.</w:t>
      </w:r>
      <w:proofErr w:type="gramStart"/>
      <w:r w:rsidRPr="00546920">
        <w:rPr>
          <w:rFonts w:ascii="Source Sans Pro" w:hAnsi="Source Sans Pro" w:cs="Arial"/>
          <w:b/>
          <w:sz w:val="20"/>
          <w:szCs w:val="20"/>
        </w:rPr>
        <w:t>SEDESA.-</w:t>
      </w:r>
      <w:proofErr w:type="gramEnd"/>
      <w:r w:rsidRPr="00546920">
        <w:rPr>
          <w:rFonts w:ascii="Source Sans Pro" w:hAnsi="Source Sans Pro" w:cs="Arial"/>
          <w:sz w:val="20"/>
          <w:szCs w:val="20"/>
        </w:rPr>
        <w:t>La Secretaría de Salud del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XII. </w:t>
      </w:r>
      <w:proofErr w:type="gramStart"/>
      <w:r w:rsidRPr="00546920">
        <w:rPr>
          <w:rFonts w:ascii="Source Sans Pro" w:hAnsi="Source Sans Pro" w:cs="Arial"/>
          <w:b/>
          <w:sz w:val="20"/>
          <w:szCs w:val="20"/>
        </w:rPr>
        <w:t>SEDESO.-</w:t>
      </w:r>
      <w:proofErr w:type="gramEnd"/>
      <w:r w:rsidRPr="00546920">
        <w:rPr>
          <w:rFonts w:ascii="Source Sans Pro" w:hAnsi="Source Sans Pro" w:cs="Arial"/>
          <w:sz w:val="20"/>
          <w:szCs w:val="20"/>
        </w:rPr>
        <w:t xml:space="preserve">La Secretaría de Desarrollo Social del Distrito Federal;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XIII. </w:t>
      </w:r>
      <w:proofErr w:type="gramStart"/>
      <w:r w:rsidRPr="00546920">
        <w:rPr>
          <w:rFonts w:ascii="Source Sans Pro" w:hAnsi="Source Sans Pro" w:cs="Arial"/>
          <w:b/>
          <w:sz w:val="20"/>
          <w:szCs w:val="20"/>
        </w:rPr>
        <w:t>SSPDF.-</w:t>
      </w:r>
      <w:proofErr w:type="gramEnd"/>
      <w:r w:rsidRPr="00546920">
        <w:rPr>
          <w:rFonts w:ascii="Source Sans Pro" w:hAnsi="Source Sans Pro" w:cs="Arial"/>
          <w:sz w:val="20"/>
          <w:szCs w:val="20"/>
        </w:rPr>
        <w:t xml:space="preserve">Los Servicios de Salud Pública del Distrito Federal;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sz w:val="20"/>
          <w:szCs w:val="20"/>
        </w:rPr>
      </w:pPr>
      <w:r w:rsidRPr="00546920">
        <w:rPr>
          <w:rFonts w:ascii="Source Sans Pro" w:hAnsi="Source Sans Pro" w:cs="Arial"/>
          <w:b/>
          <w:sz w:val="20"/>
          <w:szCs w:val="20"/>
        </w:rPr>
        <w:t xml:space="preserve">XIV. </w:t>
      </w:r>
      <w:proofErr w:type="gramStart"/>
      <w:r w:rsidRPr="00546920">
        <w:rPr>
          <w:rFonts w:ascii="Source Sans Pro" w:hAnsi="Source Sans Pro" w:cs="Arial"/>
          <w:b/>
          <w:sz w:val="20"/>
          <w:szCs w:val="20"/>
        </w:rPr>
        <w:t>Servicios.-</w:t>
      </w:r>
      <w:proofErr w:type="gramEnd"/>
      <w:r w:rsidRPr="00546920">
        <w:rPr>
          <w:rFonts w:ascii="Source Sans Pro" w:hAnsi="Source Sans Pro" w:cs="Arial"/>
          <w:sz w:val="20"/>
          <w:szCs w:val="20"/>
        </w:rPr>
        <w:t>Todos aquellos a cargo de la Administración Pública del Distrito Federal, cuyo fin es el de facilitar el acceso de las niñas y los niños en Primera Infancia a los programas y acciones gubernamentales;</w:t>
      </w:r>
    </w:p>
    <w:p w:rsidR="00BA48A8" w:rsidRPr="00546920" w:rsidRDefault="00BA48A8" w:rsidP="00397D73">
      <w:pPr>
        <w:jc w:val="both"/>
        <w:rPr>
          <w:rFonts w:ascii="Source Sans Pro" w:hAnsi="Source Sans Pro"/>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XV. </w:t>
      </w:r>
      <w:proofErr w:type="gramStart"/>
      <w:r w:rsidRPr="00546920">
        <w:rPr>
          <w:rFonts w:ascii="Source Sans Pro" w:hAnsi="Source Sans Pro" w:cs="Arial"/>
          <w:b/>
          <w:sz w:val="20"/>
          <w:szCs w:val="20"/>
        </w:rPr>
        <w:t>Solicitud.-</w:t>
      </w:r>
      <w:proofErr w:type="gramEnd"/>
      <w:r w:rsidRPr="00546920">
        <w:rPr>
          <w:rFonts w:ascii="Source Sans Pro" w:hAnsi="Source Sans Pro" w:cs="Arial"/>
          <w:sz w:val="20"/>
          <w:szCs w:val="20"/>
        </w:rPr>
        <w:t xml:space="preserve">El documento a través del cual el padre, madre o tutor solicita en los Módulos de Atención del DIF la Cartilla;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XVI. Sistema </w:t>
      </w:r>
      <w:proofErr w:type="gramStart"/>
      <w:r w:rsidRPr="00546920">
        <w:rPr>
          <w:rFonts w:ascii="Source Sans Pro" w:hAnsi="Source Sans Pro" w:cs="Arial"/>
          <w:b/>
          <w:sz w:val="20"/>
          <w:szCs w:val="20"/>
        </w:rPr>
        <w:t>Informático.-</w:t>
      </w:r>
      <w:proofErr w:type="gramEnd"/>
      <w:r w:rsidRPr="00546920">
        <w:rPr>
          <w:rFonts w:ascii="Source Sans Pro" w:hAnsi="Source Sans Pro" w:cs="Arial"/>
          <w:sz w:val="20"/>
          <w:szCs w:val="20"/>
        </w:rPr>
        <w:t xml:space="preserve">El Sistema que para tal efecto implemente la Administración Pública del Distrito Federal, relativo a los datos de la Cartilla.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CAPITULO II</w:t>
      </w: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DE LA CARTILLA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3.- </w:t>
      </w:r>
      <w:r w:rsidRPr="00546920">
        <w:rPr>
          <w:rFonts w:ascii="Source Sans Pro" w:hAnsi="Source Sans Pro" w:cs="Arial"/>
          <w:sz w:val="20"/>
          <w:szCs w:val="20"/>
        </w:rPr>
        <w:t>La Cartilla se expedirá de manera impresa, será gratuita y contendrá la siguiente información:</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 </w:t>
      </w:r>
      <w:r w:rsidRPr="00546920">
        <w:rPr>
          <w:rFonts w:ascii="Source Sans Pro" w:hAnsi="Source Sans Pro" w:cs="Arial"/>
          <w:sz w:val="20"/>
          <w:szCs w:val="20"/>
        </w:rPr>
        <w:t>Nombre y edad de la niña o el niño;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 </w:t>
      </w:r>
      <w:r w:rsidRPr="00546920">
        <w:rPr>
          <w:rFonts w:ascii="Source Sans Pro" w:hAnsi="Source Sans Pro" w:cs="Arial"/>
          <w:sz w:val="20"/>
          <w:szCs w:val="20"/>
        </w:rPr>
        <w:t>Nombre de la madre, padre o tutor;</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III. </w:t>
      </w:r>
      <w:r w:rsidRPr="00546920">
        <w:rPr>
          <w:rFonts w:ascii="Source Sans Pro" w:hAnsi="Source Sans Pro" w:cs="Arial"/>
          <w:sz w:val="20"/>
          <w:szCs w:val="20"/>
        </w:rPr>
        <w:t>La lista de servicios proporcionados por la Administración Pública del Distrito Federal, en favor de las niñas y los niños; y</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IV. </w:t>
      </w:r>
      <w:r w:rsidRPr="00546920">
        <w:rPr>
          <w:rFonts w:ascii="Source Sans Pro" w:hAnsi="Source Sans Pro" w:cs="Arial"/>
          <w:sz w:val="20"/>
          <w:szCs w:val="20"/>
        </w:rPr>
        <w:t>En su caso, identificación del tipo de discapacidad temporal o permanente que presente la niña o el niño (auditiva, motriz, intelectual y/o visual).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sz w:val="20"/>
          <w:szCs w:val="20"/>
        </w:rPr>
        <w:t xml:space="preserve">Conjuntamente con la cartilla se entregará una tarjeta electrónica gratuita, la cual contendrá impresa la siguiente información: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 </w:t>
      </w:r>
      <w:r w:rsidRPr="00546920">
        <w:rPr>
          <w:rFonts w:ascii="Source Sans Pro" w:hAnsi="Source Sans Pro" w:cs="Arial"/>
          <w:sz w:val="20"/>
          <w:szCs w:val="20"/>
        </w:rPr>
        <w:t>Nombre de la niña o el niño;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II.</w:t>
      </w:r>
      <w:r w:rsidRPr="00546920">
        <w:rPr>
          <w:rFonts w:ascii="Source Sans Pro" w:hAnsi="Source Sans Pro" w:cs="Arial"/>
          <w:sz w:val="20"/>
          <w:szCs w:val="20"/>
        </w:rPr>
        <w:t xml:space="preserve"> Fecha de nacimiento de la niña o el niño; y</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III. </w:t>
      </w:r>
      <w:r w:rsidRPr="00546920">
        <w:rPr>
          <w:rFonts w:ascii="Source Sans Pro" w:hAnsi="Source Sans Pro" w:cs="Arial"/>
          <w:sz w:val="20"/>
          <w:szCs w:val="20"/>
        </w:rPr>
        <w:t>Nombre del padre madre o tutor</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4.- </w:t>
      </w:r>
      <w:r w:rsidRPr="00546920">
        <w:rPr>
          <w:rFonts w:ascii="Source Sans Pro" w:hAnsi="Source Sans Pro" w:cs="Arial"/>
          <w:sz w:val="20"/>
          <w:szCs w:val="20"/>
        </w:rPr>
        <w:t xml:space="preserve">La Consejería Jurídica y el DIF-DF instalarán Módulos de Atención, en todos los Juzgados del Registro Civil y en los Centros de Desarrollo Comunitario que determine el DIF-DF. </w:t>
      </w:r>
      <w:proofErr w:type="gramStart"/>
      <w:r w:rsidRPr="00546920">
        <w:rPr>
          <w:rFonts w:ascii="Source Sans Pro" w:hAnsi="Source Sans Pro" w:cs="Arial"/>
          <w:sz w:val="20"/>
          <w:szCs w:val="20"/>
        </w:rPr>
        <w:t>Asimismo</w:t>
      </w:r>
      <w:proofErr w:type="gramEnd"/>
      <w:r w:rsidRPr="00546920">
        <w:rPr>
          <w:rFonts w:ascii="Source Sans Pro" w:hAnsi="Source Sans Pro" w:cs="Arial"/>
          <w:sz w:val="20"/>
          <w:szCs w:val="20"/>
        </w:rPr>
        <w:t xml:space="preserve"> podrán incrementarse los Módulos de Atención en función a la demanda.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5.- </w:t>
      </w:r>
      <w:r w:rsidRPr="00546920">
        <w:rPr>
          <w:rFonts w:ascii="Source Sans Pro" w:hAnsi="Source Sans Pro" w:cs="Arial"/>
          <w:sz w:val="20"/>
          <w:szCs w:val="20"/>
        </w:rPr>
        <w:t>Una vez que se reciba la solicitud en los Módulos de Atención y se dé cumplimiento a los requisitos del presente ordenamiento, se expedirán tanto la Cartilla impresa, como la tarjeta electrónica.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6.- </w:t>
      </w:r>
      <w:r w:rsidRPr="00546920">
        <w:rPr>
          <w:rFonts w:ascii="Source Sans Pro" w:hAnsi="Source Sans Pro" w:cs="Arial"/>
          <w:sz w:val="20"/>
          <w:szCs w:val="20"/>
        </w:rPr>
        <w:t>La SEDESO, SEDESA, SSPDF y la Consejería Jurídica, deberán enviar al DIF-DF la lista de servicios, previamente autorizados por cada uno de sus titulares, para su publicación en la Gaceta Oficial del Distrito Federal, a efecto de integrarlos en la Cartilla.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Artículo 7.- </w:t>
      </w:r>
      <w:r w:rsidRPr="00546920">
        <w:rPr>
          <w:rFonts w:ascii="Source Sans Pro" w:hAnsi="Source Sans Pro" w:cs="Arial"/>
          <w:sz w:val="20"/>
          <w:szCs w:val="20"/>
        </w:rPr>
        <w:t xml:space="preserve">La publicación en la Gaceta Oficial del Distrito Federal de los servicios que proporcionará la Administración Pública del Distrito Federal, contendrá los siguientes aspectos: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 </w:t>
      </w:r>
      <w:r w:rsidRPr="00546920">
        <w:rPr>
          <w:rFonts w:ascii="Source Sans Pro" w:hAnsi="Source Sans Pro" w:cs="Arial"/>
          <w:sz w:val="20"/>
          <w:szCs w:val="20"/>
        </w:rPr>
        <w:t>Nomenclatura del ente público que ofrece el servicio;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 </w:t>
      </w:r>
      <w:r w:rsidRPr="00546920">
        <w:rPr>
          <w:rFonts w:ascii="Source Sans Pro" w:hAnsi="Source Sans Pro" w:cs="Arial"/>
          <w:sz w:val="20"/>
          <w:szCs w:val="20"/>
        </w:rPr>
        <w:t>Domicilio donde se pueden solicitar los servicios y, en su caso, donde se otorgan;</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III. </w:t>
      </w:r>
      <w:r w:rsidRPr="00546920">
        <w:rPr>
          <w:rFonts w:ascii="Source Sans Pro" w:hAnsi="Source Sans Pro" w:cs="Arial"/>
          <w:sz w:val="20"/>
          <w:szCs w:val="20"/>
        </w:rPr>
        <w:t>Horarios de atención;</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IV. </w:t>
      </w:r>
      <w:r w:rsidRPr="00546920">
        <w:rPr>
          <w:rFonts w:ascii="Source Sans Pro" w:hAnsi="Source Sans Pro" w:cs="Arial"/>
          <w:sz w:val="20"/>
          <w:szCs w:val="20"/>
        </w:rPr>
        <w:t>Mecanismos de acceso; y</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V. </w:t>
      </w:r>
      <w:r w:rsidRPr="00546920">
        <w:rPr>
          <w:rFonts w:ascii="Source Sans Pro" w:hAnsi="Source Sans Pro" w:cs="Arial"/>
          <w:sz w:val="20"/>
          <w:szCs w:val="20"/>
        </w:rPr>
        <w:t xml:space="preserve">Requisitos para acceder a los servicios. </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sz w:val="20"/>
          <w:szCs w:val="20"/>
        </w:rPr>
        <w:t>La lista de servicios se actualizará anualmente.</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CAPITULO III</w:t>
      </w: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DE LOS PROGRAMAS Y SU VINCULACIÓN</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8.- </w:t>
      </w:r>
      <w:r w:rsidRPr="00546920">
        <w:rPr>
          <w:rFonts w:ascii="Source Sans Pro" w:hAnsi="Source Sans Pro" w:cs="Arial"/>
          <w:sz w:val="20"/>
          <w:szCs w:val="20"/>
        </w:rPr>
        <w:t>En observancia con el principio del interés superior del niño el DIF-DF en coordinación con la SEDESO podrá requerir a todos los entes públicos del Gobierno del Distrito Federal todos aquellos programas y servicios enfocados a niñas y niños en Primera Infancia, con objeto de elaborar un Manual de Servicios y realizar la publicación en la Gaceta Oficial del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9.- </w:t>
      </w:r>
      <w:r w:rsidRPr="00546920">
        <w:rPr>
          <w:rFonts w:ascii="Source Sans Pro" w:hAnsi="Source Sans Pro" w:cs="Arial"/>
          <w:sz w:val="20"/>
          <w:szCs w:val="20"/>
        </w:rPr>
        <w:t>El Gobierno del Distrito Federal a través de la SEDESA, SEDESO, DIF-DF, SSPDF y la Consejería Jurídica, iniciarán una campaña de concientización en la que informarán por medios electrónicos e impresos, la importancia de contar con la Cartilla.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10.- </w:t>
      </w:r>
      <w:r w:rsidRPr="00546920">
        <w:rPr>
          <w:rFonts w:ascii="Source Sans Pro" w:hAnsi="Source Sans Pro" w:cs="Arial"/>
          <w:sz w:val="20"/>
          <w:szCs w:val="20"/>
        </w:rPr>
        <w:t>La Administración Pública del Distrito Federal, podrá convocar a los sectores público, académico, social y privado, a colaborar en el cumplimiento de la Ley y el presente ordenamiento, mediante convenios o acuerdos de colaboración que permitan un enfoque de atención integral a la Primera Infancia en los diferentes escenarios donde se desarrollan las niñas y los niños en 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11.- </w:t>
      </w:r>
      <w:r w:rsidRPr="00546920">
        <w:rPr>
          <w:rFonts w:ascii="Source Sans Pro" w:hAnsi="Source Sans Pro" w:cs="Arial"/>
          <w:sz w:val="20"/>
          <w:szCs w:val="20"/>
        </w:rPr>
        <w:t>La participación de los diversos entes públicos, académicos, sociales y privados con el objeto de optimizar y elevar la calidad en el desarrollo físico, salud, nutrición, desarrollo cognitivo psicosocial, protección y cuidado de las niñas y los niños en primera infancia, deberá hacerse sin fines de lucro.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CAPITULO IV</w:t>
      </w: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DEL PROCEDIMIENTO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12.- </w:t>
      </w:r>
      <w:r w:rsidRPr="00546920">
        <w:rPr>
          <w:rFonts w:ascii="Source Sans Pro" w:hAnsi="Source Sans Pro" w:cs="Arial"/>
          <w:sz w:val="20"/>
          <w:szCs w:val="20"/>
        </w:rPr>
        <w:t>Para obtener la Cartilla se deberá realizar el siguiente procedimiento: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 </w:t>
      </w:r>
      <w:r w:rsidRPr="00546920">
        <w:rPr>
          <w:rFonts w:ascii="Source Sans Pro" w:hAnsi="Source Sans Pro" w:cs="Arial"/>
          <w:sz w:val="20"/>
          <w:szCs w:val="20"/>
        </w:rPr>
        <w:t>En los casos de las niñas y niños que aún no cuenten con un registro de nacimiento, la Cartilla la obtendrán a través del personal autorizado, en cualquiera de los Juzgados del Registro Civil, simultáneamente a la entrega del acta de nacimiento.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 </w:t>
      </w:r>
      <w:r w:rsidRPr="00546920">
        <w:rPr>
          <w:rFonts w:ascii="Source Sans Pro" w:hAnsi="Source Sans Pro" w:cs="Arial"/>
          <w:sz w:val="20"/>
          <w:szCs w:val="20"/>
        </w:rPr>
        <w:t>En el caso de las niñas y niños ya registrados, los solicitantes podrán acudir a cualquier Módulo de Atención, ubicado en las oficinas del DIF-DF, a solicitar la Cartilla, misma que será entregada previa solicitud del interesado.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13.- </w:t>
      </w:r>
      <w:r w:rsidRPr="00546920">
        <w:rPr>
          <w:rFonts w:ascii="Source Sans Pro" w:hAnsi="Source Sans Pro" w:cs="Arial"/>
          <w:sz w:val="20"/>
          <w:szCs w:val="20"/>
        </w:rPr>
        <w:t xml:space="preserve">La madre, padre o tutor, deberá </w:t>
      </w:r>
      <w:proofErr w:type="spellStart"/>
      <w:r w:rsidRPr="00546920">
        <w:rPr>
          <w:rFonts w:ascii="Source Sans Pro" w:hAnsi="Source Sans Pro" w:cs="Arial"/>
          <w:sz w:val="20"/>
          <w:szCs w:val="20"/>
        </w:rPr>
        <w:t>requisitar</w:t>
      </w:r>
      <w:proofErr w:type="spellEnd"/>
      <w:r w:rsidRPr="00546920">
        <w:rPr>
          <w:rFonts w:ascii="Source Sans Pro" w:hAnsi="Source Sans Pro" w:cs="Arial"/>
          <w:sz w:val="20"/>
          <w:szCs w:val="20"/>
        </w:rPr>
        <w:t xml:space="preserve"> la solicitud, y presentar la siguiente documentación:</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a) </w:t>
      </w:r>
      <w:r w:rsidRPr="00546920">
        <w:rPr>
          <w:rFonts w:ascii="Source Sans Pro" w:hAnsi="Source Sans Pro" w:cs="Arial"/>
          <w:sz w:val="20"/>
          <w:szCs w:val="20"/>
        </w:rPr>
        <w:t xml:space="preserve">Copia certificada del acta de nacimiento de la niña o niño, a fin de acreditar su edad, misma que deberá ser de cero a seis años cumplidos. </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sz w:val="20"/>
          <w:szCs w:val="20"/>
        </w:rPr>
        <w:t>En caso de no haber aún registrado su nacimiento y, en consecuencia, no cuente con el acta correspondiente, el primer servicio que la administración pública del Distrito Federal le ofrecerá a la niña o niño, a través del Registro Civil, será dicho registro, ordinario oextraordinario, como primer acto de construcción de su identidad, el cual le dará acceso en un segundo momento al goce y disfrute de sus derechos;</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b) </w:t>
      </w:r>
      <w:r w:rsidRPr="00546920">
        <w:rPr>
          <w:rFonts w:ascii="Source Sans Pro" w:hAnsi="Source Sans Pro" w:cs="Arial"/>
          <w:sz w:val="20"/>
          <w:szCs w:val="20"/>
        </w:rPr>
        <w:t>Original y copia de comprobante de domicilio, con una antigüedad no mayor a seis meses; y</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c) </w:t>
      </w:r>
      <w:r w:rsidRPr="00546920">
        <w:rPr>
          <w:rFonts w:ascii="Source Sans Pro" w:hAnsi="Source Sans Pro" w:cs="Arial"/>
          <w:sz w:val="20"/>
          <w:szCs w:val="20"/>
        </w:rPr>
        <w:t xml:space="preserve">Original y copia de identificación oficial del padre madre o tutor.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sz w:val="20"/>
          <w:szCs w:val="20"/>
        </w:rPr>
        <w:t xml:space="preserve">En el supuesto I. del artículo 12, en el cual a la niña o el niño se le entregue su cartilla simultáneamente a su acta de nacimiento a través del Registro Civil, no será necesario </w:t>
      </w:r>
      <w:proofErr w:type="spellStart"/>
      <w:r w:rsidRPr="00546920">
        <w:rPr>
          <w:rFonts w:ascii="Source Sans Pro" w:hAnsi="Source Sans Pro" w:cs="Arial"/>
          <w:sz w:val="20"/>
          <w:szCs w:val="20"/>
        </w:rPr>
        <w:t>requisitar</w:t>
      </w:r>
      <w:proofErr w:type="spellEnd"/>
      <w:r w:rsidRPr="00546920">
        <w:rPr>
          <w:rFonts w:ascii="Source Sans Pro" w:hAnsi="Source Sans Pro" w:cs="Arial"/>
          <w:sz w:val="20"/>
          <w:szCs w:val="20"/>
        </w:rPr>
        <w:t xml:space="preserve"> lo puntualizado en los párrafos previos a este artículo, toda vez que para el registro de nacimiento ya fue recabada la información y documentación de merito.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14.- </w:t>
      </w:r>
      <w:r w:rsidRPr="00546920">
        <w:rPr>
          <w:rFonts w:ascii="Source Sans Pro" w:hAnsi="Source Sans Pro" w:cs="Arial"/>
          <w:sz w:val="20"/>
          <w:szCs w:val="20"/>
        </w:rPr>
        <w:t>La solicitud para la obtención de la Cartilla contendrá al menos lo siguiente:</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 </w:t>
      </w:r>
      <w:r w:rsidRPr="00546920">
        <w:rPr>
          <w:rFonts w:ascii="Source Sans Pro" w:hAnsi="Source Sans Pro" w:cs="Arial"/>
          <w:sz w:val="20"/>
          <w:szCs w:val="20"/>
        </w:rPr>
        <w:t>Número de folio;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 </w:t>
      </w:r>
      <w:r w:rsidRPr="00546920">
        <w:rPr>
          <w:rFonts w:ascii="Source Sans Pro" w:hAnsi="Source Sans Pro" w:cs="Arial"/>
          <w:sz w:val="20"/>
          <w:szCs w:val="20"/>
        </w:rPr>
        <w:t>Nombre del solicitante ya sea madre, padre o tutor;</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III. </w:t>
      </w:r>
      <w:r w:rsidRPr="00546920">
        <w:rPr>
          <w:rFonts w:ascii="Source Sans Pro" w:hAnsi="Source Sans Pro" w:cs="Arial"/>
          <w:sz w:val="20"/>
          <w:szCs w:val="20"/>
        </w:rPr>
        <w:t>Nombre de la niña o niño;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IV. </w:t>
      </w:r>
      <w:r w:rsidRPr="00546920">
        <w:rPr>
          <w:rFonts w:ascii="Source Sans Pro" w:hAnsi="Source Sans Pro" w:cs="Arial"/>
          <w:sz w:val="20"/>
          <w:szCs w:val="20"/>
        </w:rPr>
        <w:t>Edad de la niña o niño;</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V.</w:t>
      </w:r>
      <w:r w:rsidRPr="00546920">
        <w:rPr>
          <w:rFonts w:ascii="Source Sans Pro" w:hAnsi="Source Sans Pro" w:cs="Arial"/>
          <w:sz w:val="20"/>
          <w:szCs w:val="20"/>
        </w:rPr>
        <w:t xml:space="preserve"> Domicilio del padre, madre o tutor;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VI. </w:t>
      </w:r>
      <w:r w:rsidRPr="00546920">
        <w:rPr>
          <w:rFonts w:ascii="Source Sans Pro" w:hAnsi="Source Sans Pro" w:cs="Arial"/>
          <w:sz w:val="20"/>
          <w:szCs w:val="20"/>
        </w:rPr>
        <w:t>Teléfono del solicitante;</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VII. </w:t>
      </w:r>
      <w:r w:rsidRPr="00546920">
        <w:rPr>
          <w:rFonts w:ascii="Source Sans Pro" w:hAnsi="Source Sans Pro" w:cs="Arial"/>
          <w:sz w:val="20"/>
          <w:szCs w:val="20"/>
        </w:rPr>
        <w:t>Correo electrónico del solicitante; y</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VIII. </w:t>
      </w:r>
      <w:r w:rsidRPr="00546920">
        <w:rPr>
          <w:rFonts w:ascii="Source Sans Pro" w:hAnsi="Source Sans Pro" w:cs="Arial"/>
          <w:sz w:val="20"/>
          <w:szCs w:val="20"/>
        </w:rPr>
        <w:t xml:space="preserve">Firma de consentimiento del padre, madre o tutor. </w:t>
      </w:r>
    </w:p>
    <w:p w:rsidR="00397D73" w:rsidRPr="00546920" w:rsidRDefault="00397D73" w:rsidP="00546920">
      <w:pPr>
        <w:rPr>
          <w:rFonts w:ascii="Source Sans Pro" w:hAnsi="Source Sans Pro" w:cs="Arial"/>
          <w:b/>
          <w:sz w:val="20"/>
          <w:szCs w:val="20"/>
        </w:rPr>
      </w:pPr>
    </w:p>
    <w:p w:rsidR="00397D73" w:rsidRPr="00546920" w:rsidRDefault="00397D73" w:rsidP="00397D73">
      <w:pPr>
        <w:jc w:val="center"/>
        <w:rPr>
          <w:rFonts w:ascii="Source Sans Pro" w:hAnsi="Source Sans Pro" w:cs="Arial"/>
          <w:b/>
          <w:sz w:val="20"/>
          <w:szCs w:val="20"/>
        </w:rPr>
      </w:pP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CAPITULO V</w:t>
      </w:r>
    </w:p>
    <w:p w:rsidR="00BA48A8" w:rsidRPr="00546920" w:rsidRDefault="00BA48A8" w:rsidP="00397D73">
      <w:pPr>
        <w:jc w:val="center"/>
        <w:rPr>
          <w:rFonts w:ascii="Source Sans Pro" w:hAnsi="Source Sans Pro" w:cs="Arial"/>
          <w:b/>
          <w:sz w:val="20"/>
          <w:szCs w:val="20"/>
        </w:rPr>
      </w:pPr>
      <w:r w:rsidRPr="00546920">
        <w:rPr>
          <w:rFonts w:ascii="Source Sans Pro" w:hAnsi="Source Sans Pro" w:cs="Arial"/>
          <w:b/>
          <w:sz w:val="20"/>
          <w:szCs w:val="20"/>
        </w:rPr>
        <w:t>DEL SISTEMA INFORMÁTICO</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Artículo 15.-</w:t>
      </w:r>
      <w:r w:rsidRPr="00546920">
        <w:rPr>
          <w:rFonts w:ascii="Source Sans Pro" w:hAnsi="Source Sans Pro" w:cs="Arial"/>
          <w:sz w:val="20"/>
          <w:szCs w:val="20"/>
        </w:rPr>
        <w:t>Todas las solicitudes deberán ser registradas en el Sistema Informático que para tal efecto se diseñe. El tratamiento de los datos personales se realizará de conformidad con la Ley de Transparencia y Acceso a la Información Pública y con la Ley de Protección de Datos Personales; ambas del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Artículo 16.- </w:t>
      </w:r>
      <w:r w:rsidRPr="00546920">
        <w:rPr>
          <w:rFonts w:ascii="Source Sans Pro" w:hAnsi="Source Sans Pro" w:cs="Arial"/>
          <w:sz w:val="20"/>
          <w:szCs w:val="20"/>
        </w:rPr>
        <w:t>La responsabilidad del acceso al sistema informático recaerá en un equipo conjunto de trabajo designado entre el DIF-DF y Consejería Jurídica.</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Artículo 17.- </w:t>
      </w:r>
      <w:r w:rsidRPr="00546920">
        <w:rPr>
          <w:rFonts w:ascii="Source Sans Pro" w:hAnsi="Source Sans Pro" w:cs="Arial"/>
          <w:sz w:val="20"/>
          <w:szCs w:val="20"/>
        </w:rPr>
        <w:t xml:space="preserve">El desarrollo de los subsistemas de cada dependencia, se realizará de manera conjunta entre las dependencias que participen en el proyecto y un equipo de trabajo conformado entre el DIF-DF y el Registro Civil, con fines de interconectar dichos sistemas. </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sz w:val="20"/>
          <w:szCs w:val="20"/>
        </w:rPr>
        <w:t xml:space="preserve">El sistema utilizará la infraestructura del Registro Civil para los sistemas centrales.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Artículo 18.-</w:t>
      </w:r>
      <w:r w:rsidRPr="00546920">
        <w:rPr>
          <w:rFonts w:ascii="Source Sans Pro" w:hAnsi="Source Sans Pro" w:cs="Arial"/>
          <w:sz w:val="20"/>
          <w:szCs w:val="20"/>
        </w:rPr>
        <w:t xml:space="preserve"> El Registro Civil suministrará la información que servirá de soporte para la expedición de la cartilla electrónica, ya que el mismo cuenta con los registros de nacimiento de la ciudad. El DIF-DF y el Registro Civil serán los depositarios del índice de información y de las bases de datos de dicho índice.</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Artículo 19.- </w:t>
      </w:r>
      <w:r w:rsidRPr="00546920">
        <w:rPr>
          <w:rFonts w:ascii="Source Sans Pro" w:hAnsi="Source Sans Pro" w:cs="Arial"/>
          <w:sz w:val="20"/>
          <w:szCs w:val="20"/>
        </w:rPr>
        <w:t xml:space="preserve">El detalle de la información será responsabilidad de cada dependencia participante, existiendo la posibilidad de sincronizar con el Registro Civil la informaciónpuntual para un despliegue más expedito de la misma, siempre y cuando la dependencia u organismo así lo considere. </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sz w:val="20"/>
          <w:szCs w:val="20"/>
        </w:rPr>
        <w:t xml:space="preserve">El acceso a la información de los registros realizados por la dependencia u organismo, serán accesibles para la misma, sin </w:t>
      </w:r>
      <w:proofErr w:type="gramStart"/>
      <w:r w:rsidRPr="00546920">
        <w:rPr>
          <w:rFonts w:ascii="Source Sans Pro" w:hAnsi="Source Sans Pro" w:cs="Arial"/>
          <w:sz w:val="20"/>
          <w:szCs w:val="20"/>
        </w:rPr>
        <w:t>embargo</w:t>
      </w:r>
      <w:proofErr w:type="gramEnd"/>
      <w:r w:rsidRPr="00546920">
        <w:rPr>
          <w:rFonts w:ascii="Source Sans Pro" w:hAnsi="Source Sans Pro" w:cs="Arial"/>
          <w:sz w:val="20"/>
          <w:szCs w:val="20"/>
        </w:rPr>
        <w:t xml:space="preserve"> la información de otras dependencias no será compartida a menos de que existan los acuerdos necesarios para tal efecto. </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sz w:val="20"/>
          <w:szCs w:val="20"/>
        </w:rPr>
        <w:t xml:space="preserve">El ciudadano podrá tener acceso a su información contenida en la base de datos a través de un sistema de autenticación. El acceso de la información por parte de terceros solo podrá llevarse a cabo a través de un mandato judicial. </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b/>
          <w:sz w:val="20"/>
          <w:szCs w:val="20"/>
        </w:rPr>
        <w:t xml:space="preserve">Artículo 20.- </w:t>
      </w:r>
      <w:r w:rsidRPr="00546920">
        <w:rPr>
          <w:rFonts w:ascii="Source Sans Pro" w:hAnsi="Source Sans Pro" w:cs="Arial"/>
          <w:sz w:val="20"/>
          <w:szCs w:val="20"/>
        </w:rPr>
        <w:t xml:space="preserve">Con respecto al equipamiento necesario para el uso de los sistemas, este será responsabilidad de cada dependencia u organismo participante en el proyecto, haciendo hincapié que será necesario para el uso de los mismos, contar con una conexión a la intranet del GDF o a internet. </w:t>
      </w:r>
    </w:p>
    <w:p w:rsidR="00BA48A8" w:rsidRPr="00546920" w:rsidRDefault="00BA48A8" w:rsidP="00397D73">
      <w:pPr>
        <w:jc w:val="both"/>
        <w:rPr>
          <w:rFonts w:ascii="Source Sans Pro" w:hAnsi="Source Sans Pro" w:cs="Arial"/>
          <w:sz w:val="20"/>
          <w:szCs w:val="20"/>
        </w:rPr>
      </w:pPr>
    </w:p>
    <w:p w:rsidR="00BA48A8" w:rsidRPr="00546920" w:rsidRDefault="00BA48A8" w:rsidP="00397D73">
      <w:pPr>
        <w:jc w:val="both"/>
        <w:rPr>
          <w:rFonts w:ascii="Source Sans Pro" w:hAnsi="Source Sans Pro" w:cs="Arial"/>
          <w:sz w:val="20"/>
          <w:szCs w:val="20"/>
        </w:rPr>
      </w:pPr>
      <w:r w:rsidRPr="00546920">
        <w:rPr>
          <w:rFonts w:ascii="Source Sans Pro" w:hAnsi="Source Sans Pro" w:cs="Arial"/>
          <w:sz w:val="20"/>
          <w:szCs w:val="20"/>
        </w:rPr>
        <w:t xml:space="preserve">Las tarjetas electrónicas pre-impresas y los materiales impresos serán responsabilidad del DIF-DF. </w:t>
      </w:r>
    </w:p>
    <w:p w:rsidR="00BA48A8" w:rsidRPr="00546920" w:rsidRDefault="00BA48A8" w:rsidP="00397D73">
      <w:pPr>
        <w:jc w:val="both"/>
        <w:rPr>
          <w:rFonts w:ascii="Source Sans Pro" w:hAnsi="Source Sans Pro" w:cs="Arial"/>
          <w:b/>
          <w:sz w:val="20"/>
          <w:szCs w:val="20"/>
        </w:rPr>
      </w:pPr>
    </w:p>
    <w:p w:rsidR="00BA48A8" w:rsidRPr="00546920" w:rsidRDefault="00BA48A8" w:rsidP="00546920">
      <w:pPr>
        <w:jc w:val="center"/>
        <w:rPr>
          <w:rFonts w:ascii="Source Sans Pro" w:hAnsi="Source Sans Pro" w:cs="Arial"/>
          <w:b/>
          <w:sz w:val="20"/>
          <w:szCs w:val="20"/>
        </w:rPr>
      </w:pPr>
      <w:r w:rsidRPr="00546920">
        <w:rPr>
          <w:rFonts w:ascii="Source Sans Pro" w:hAnsi="Source Sans Pro" w:cs="Arial"/>
          <w:b/>
          <w:sz w:val="20"/>
          <w:szCs w:val="20"/>
        </w:rPr>
        <w:t>TRANSITORIOS</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b/>
          <w:sz w:val="20"/>
          <w:szCs w:val="20"/>
        </w:rPr>
      </w:pPr>
      <w:proofErr w:type="gramStart"/>
      <w:r w:rsidRPr="00546920">
        <w:rPr>
          <w:rFonts w:ascii="Source Sans Pro" w:hAnsi="Source Sans Pro" w:cs="Arial"/>
          <w:b/>
          <w:sz w:val="20"/>
          <w:szCs w:val="20"/>
        </w:rPr>
        <w:t>PRIMERO.-</w:t>
      </w:r>
      <w:proofErr w:type="gramEnd"/>
      <w:r w:rsidRPr="00546920">
        <w:rPr>
          <w:rFonts w:ascii="Source Sans Pro" w:hAnsi="Source Sans Pro" w:cs="Arial"/>
          <w:sz w:val="20"/>
          <w:szCs w:val="20"/>
        </w:rPr>
        <w:t>Publíquese en la Gaceta Oficial del Distrito Federal.</w:t>
      </w:r>
    </w:p>
    <w:p w:rsidR="00BA48A8" w:rsidRPr="00546920" w:rsidRDefault="00BA48A8" w:rsidP="00397D73">
      <w:pPr>
        <w:jc w:val="both"/>
        <w:rPr>
          <w:rFonts w:ascii="Source Sans Pro" w:hAnsi="Source Sans Pro" w:cs="Arial"/>
          <w:b/>
          <w:sz w:val="20"/>
          <w:szCs w:val="20"/>
        </w:rPr>
      </w:pPr>
    </w:p>
    <w:p w:rsidR="00BA48A8" w:rsidRPr="00546920" w:rsidRDefault="00BA48A8" w:rsidP="00397D73">
      <w:pPr>
        <w:jc w:val="both"/>
        <w:rPr>
          <w:rFonts w:ascii="Source Sans Pro" w:hAnsi="Source Sans Pro" w:cs="Arial"/>
          <w:sz w:val="20"/>
          <w:szCs w:val="20"/>
        </w:rPr>
      </w:pPr>
      <w:proofErr w:type="gramStart"/>
      <w:r w:rsidRPr="00546920">
        <w:rPr>
          <w:rFonts w:ascii="Source Sans Pro" w:hAnsi="Source Sans Pro" w:cs="Arial"/>
          <w:b/>
          <w:sz w:val="20"/>
          <w:szCs w:val="20"/>
        </w:rPr>
        <w:t>SEGUNDO.-</w:t>
      </w:r>
      <w:proofErr w:type="gramEnd"/>
      <w:r w:rsidRPr="00546920">
        <w:rPr>
          <w:rFonts w:ascii="Source Sans Pro" w:hAnsi="Source Sans Pro" w:cs="Arial"/>
          <w:sz w:val="20"/>
          <w:szCs w:val="20"/>
        </w:rPr>
        <w:t xml:space="preserve">El presente Reglamento entrará en vigor dentro de 60 días hábiles posteriores a su publicación en la Gaceta Oficial del Distrito Federal. </w:t>
      </w:r>
    </w:p>
    <w:p w:rsidR="00BA48A8" w:rsidRPr="00546920" w:rsidRDefault="00BA48A8" w:rsidP="00397D73">
      <w:pPr>
        <w:jc w:val="both"/>
        <w:rPr>
          <w:rFonts w:ascii="Source Sans Pro" w:hAnsi="Source Sans Pro" w:cs="Arial"/>
          <w:b/>
          <w:sz w:val="20"/>
          <w:szCs w:val="20"/>
        </w:rPr>
      </w:pPr>
    </w:p>
    <w:p w:rsidR="00F040B0" w:rsidRPr="00546920" w:rsidRDefault="00BA48A8" w:rsidP="00397D73">
      <w:pPr>
        <w:jc w:val="both"/>
        <w:rPr>
          <w:rFonts w:ascii="Source Sans Pro" w:hAnsi="Source Sans Pro" w:cs="Arial"/>
          <w:b/>
          <w:sz w:val="20"/>
          <w:szCs w:val="20"/>
        </w:rPr>
      </w:pPr>
      <w:r w:rsidRPr="00546920">
        <w:rPr>
          <w:rFonts w:ascii="Source Sans Pro" w:hAnsi="Source Sans Pro" w:cs="Arial"/>
          <w:b/>
          <w:sz w:val="20"/>
          <w:szCs w:val="20"/>
        </w:rPr>
        <w:t xml:space="preserve">DADO EN LA RESIDENCIA OFICIAL DEL JEFE DE GOBIERNO DEL DISTRITO FEDERAL, EN LA CIUDAD DE MÉXICO, A LOS TREINTA DÍAS DEL MES DE JULIO DEL AÑO DOS MIL </w:t>
      </w:r>
      <w:proofErr w:type="gramStart"/>
      <w:r w:rsidRPr="00546920">
        <w:rPr>
          <w:rFonts w:ascii="Source Sans Pro" w:hAnsi="Source Sans Pro" w:cs="Arial"/>
          <w:b/>
          <w:sz w:val="20"/>
          <w:szCs w:val="20"/>
        </w:rPr>
        <w:t>TRECE.-</w:t>
      </w:r>
      <w:proofErr w:type="gramEnd"/>
      <w:r w:rsidRPr="00546920">
        <w:rPr>
          <w:rFonts w:ascii="Source Sans Pro" w:hAnsi="Source Sans Pro" w:cs="Arial"/>
          <w:b/>
          <w:sz w:val="20"/>
          <w:szCs w:val="20"/>
        </w:rPr>
        <w:t xml:space="preserve"> EL JEFE DE GOBIERNO DEL DISTRITO FEDERAL, MIGUEL ÁNGEL MANCERA ESPINOSA.- FIRMA.- LA SECRETARIA DE DESARROLLO SOCIAL, ROSA ICELA RODRÍGUEZ VELÁZQUEZ.- FIRMA.- EL SECRETARIO DE SALUD, JOSÉ ARMANDO AHUED ORTEGA.- FIRMA.- EL SECRETARIO DE GOBIERNO, HÉCTOR SERRANO CORTÉS.- FIRMA.</w:t>
      </w:r>
    </w:p>
    <w:p w:rsidR="00546920" w:rsidRPr="00546920" w:rsidRDefault="00546920">
      <w:pPr>
        <w:jc w:val="both"/>
        <w:rPr>
          <w:rFonts w:ascii="Source Sans Pro" w:hAnsi="Source Sans Pro" w:cs="Arial"/>
          <w:b/>
          <w:sz w:val="20"/>
          <w:szCs w:val="20"/>
        </w:rPr>
      </w:pPr>
    </w:p>
    <w:sectPr w:rsidR="00546920" w:rsidRPr="00546920"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F0" w:rsidRDefault="009B66F0">
      <w:r>
        <w:separator/>
      </w:r>
    </w:p>
  </w:endnote>
  <w:endnote w:type="continuationSeparator" w:id="0">
    <w:p w:rsidR="009B66F0" w:rsidRDefault="009B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9B66F0"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F0" w:rsidRDefault="009B66F0">
      <w:r>
        <w:separator/>
      </w:r>
    </w:p>
  </w:footnote>
  <w:footnote w:type="continuationSeparator" w:id="0">
    <w:p w:rsidR="009B66F0" w:rsidRDefault="009B6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-451485</wp:posOffset>
          </wp:positionH>
          <wp:positionV relativeFrom="paragraph">
            <wp:posOffset>111125</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E81FD5" w:rsidRPr="000E3FEE" w:rsidRDefault="00E81FD5" w:rsidP="000E3FEE">
    <w:pPr>
      <w:pBdr>
        <w:bottom w:val="single" w:sz="6" w:space="1" w:color="auto"/>
      </w:pBdr>
      <w:tabs>
        <w:tab w:val="left" w:pos="567"/>
      </w:tabs>
      <w:autoSpaceDE w:val="0"/>
      <w:autoSpaceDN w:val="0"/>
      <w:adjustRightInd w:val="0"/>
      <w:jc w:val="right"/>
      <w:rPr>
        <w:rFonts w:ascii="Arial" w:hAnsi="Arial" w:cs="Arial"/>
        <w:b/>
        <w:bCs/>
        <w:smallCaps/>
        <w:sz w:val="16"/>
        <w:szCs w:val="16"/>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rsidR="00BB5157" w:rsidRDefault="00E81FD5" w:rsidP="000E3FEE">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18"/>
        <w:szCs w:val="20"/>
      </w:rPr>
    </w:pP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Pr="00BA48A8">
      <w:rPr>
        <w:rFonts w:ascii="Arial" w:hAnsi="Arial" w:cs="Arial"/>
        <w:b/>
        <w:bCs/>
        <w:smallCaps/>
        <w:sz w:val="18"/>
        <w:szCs w:val="18"/>
      </w:rPr>
      <w:tab/>
    </w:r>
    <w:r w:rsidR="004C517A" w:rsidRPr="00BB5157">
      <w:rPr>
        <w:rFonts w:ascii="Source Sans Pro SemiBold" w:hAnsi="Source Sans Pro SemiBold" w:cs="Arial"/>
        <w:b/>
        <w:bCs/>
        <w:smallCaps/>
        <w:color w:val="BC955C"/>
        <w:sz w:val="18"/>
        <w:szCs w:val="20"/>
      </w:rPr>
      <w:t xml:space="preserve">Reglamento </w:t>
    </w:r>
    <w:r w:rsidR="00BA48A8" w:rsidRPr="00BB5157">
      <w:rPr>
        <w:rFonts w:ascii="Source Sans Pro SemiBold" w:hAnsi="Source Sans Pro SemiBold" w:cs="Arial"/>
        <w:b/>
        <w:bCs/>
        <w:smallCaps/>
        <w:color w:val="BC955C"/>
        <w:sz w:val="18"/>
        <w:szCs w:val="20"/>
      </w:rPr>
      <w:t xml:space="preserve">de la Ley de Atención Integral para el Desarrollo de </w:t>
    </w:r>
    <w:r w:rsidR="00BB5157">
      <w:rPr>
        <w:rFonts w:ascii="Source Sans Pro SemiBold" w:hAnsi="Source Sans Pro SemiBold" w:cs="Arial"/>
        <w:b/>
        <w:bCs/>
        <w:smallCaps/>
        <w:color w:val="BC955C"/>
        <w:sz w:val="18"/>
        <w:szCs w:val="20"/>
      </w:rPr>
      <w:t xml:space="preserve">las Niñas y los </w:t>
    </w:r>
  </w:p>
  <w:p w:rsidR="000E3FEE" w:rsidRPr="00BA48A8" w:rsidRDefault="00BB5157" w:rsidP="00BB5157">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20"/>
      </w:rPr>
    </w:pPr>
    <w:r>
      <w:rPr>
        <w:rFonts w:ascii="Source Sans Pro SemiBold" w:hAnsi="Source Sans Pro SemiBold" w:cs="Arial"/>
        <w:b/>
        <w:bCs/>
        <w:smallCaps/>
        <w:color w:val="BC955C"/>
        <w:sz w:val="18"/>
        <w:szCs w:val="20"/>
      </w:rPr>
      <w:tab/>
    </w:r>
    <w:r>
      <w:rPr>
        <w:rFonts w:ascii="Source Sans Pro SemiBold" w:hAnsi="Source Sans Pro SemiBold" w:cs="Arial"/>
        <w:b/>
        <w:bCs/>
        <w:smallCaps/>
        <w:color w:val="BC955C"/>
        <w:sz w:val="18"/>
        <w:szCs w:val="20"/>
      </w:rPr>
      <w:tab/>
    </w:r>
    <w:r w:rsidR="00A03219">
      <w:rPr>
        <w:rFonts w:ascii="Source Sans Pro SemiBold" w:hAnsi="Source Sans Pro SemiBold" w:cs="Arial"/>
        <w:b/>
        <w:bCs/>
        <w:smallCaps/>
        <w:color w:val="BC955C"/>
        <w:sz w:val="18"/>
        <w:szCs w:val="20"/>
      </w:rPr>
      <w:t xml:space="preserve">           </w:t>
    </w:r>
    <w:r w:rsidR="00F10D98">
      <w:rPr>
        <w:rFonts w:ascii="Source Sans Pro SemiBold" w:hAnsi="Source Sans Pro SemiBold" w:cs="Arial"/>
        <w:b/>
        <w:bCs/>
        <w:smallCaps/>
        <w:color w:val="BC955C"/>
        <w:sz w:val="18"/>
        <w:szCs w:val="20"/>
      </w:rPr>
      <w:t xml:space="preserve">                                                                                                                                                            </w:t>
    </w:r>
    <w:r w:rsidR="00BA48A8" w:rsidRPr="00BB5157">
      <w:rPr>
        <w:rFonts w:ascii="Source Sans Pro SemiBold" w:hAnsi="Source Sans Pro SemiBold" w:cs="Arial"/>
        <w:b/>
        <w:bCs/>
        <w:smallCaps/>
        <w:color w:val="BC955C"/>
        <w:sz w:val="18"/>
        <w:szCs w:val="20"/>
      </w:rPr>
      <w:t>Niños en Primera Infancia en el Distrito Federal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3A559F"/>
    <w:multiLevelType w:val="multilevel"/>
    <w:tmpl w:val="831C5A88"/>
    <w:styleLink w:val="List9"/>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 w15:restartNumberingAfterBreak="0">
    <w:nsid w:val="01CF1B15"/>
    <w:multiLevelType w:val="hybridMultilevel"/>
    <w:tmpl w:val="12127F6A"/>
    <w:styleLink w:val="List17"/>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 w15:restartNumberingAfterBreak="0">
    <w:nsid w:val="0A4119B0"/>
    <w:multiLevelType w:val="multilevel"/>
    <w:tmpl w:val="F29496D8"/>
    <w:styleLink w:val="List28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 w15:restartNumberingAfterBreak="0">
    <w:nsid w:val="0B0E4B81"/>
    <w:multiLevelType w:val="multilevel"/>
    <w:tmpl w:val="71CC19A6"/>
    <w:styleLink w:val="List19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 w15:restartNumberingAfterBreak="0">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3A30E2"/>
    <w:multiLevelType w:val="multilevel"/>
    <w:tmpl w:val="667C11E2"/>
    <w:styleLink w:val="List02"/>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8" w15:restartNumberingAfterBreak="0">
    <w:nsid w:val="12340384"/>
    <w:multiLevelType w:val="multilevel"/>
    <w:tmpl w:val="FF420B80"/>
    <w:styleLink w:val="List26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9" w15:restartNumberingAfterBreak="0">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0" w15:restartNumberingAfterBreak="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1" w15:restartNumberingAfterBreak="0">
    <w:nsid w:val="21AD26D6"/>
    <w:multiLevelType w:val="multilevel"/>
    <w:tmpl w:val="27C03348"/>
    <w:styleLink w:val="List21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2" w15:restartNumberingAfterBreak="0">
    <w:nsid w:val="21EE7262"/>
    <w:multiLevelType w:val="multilevel"/>
    <w:tmpl w:val="AAF87A22"/>
    <w:styleLink w:val="List82"/>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13" w15:restartNumberingAfterBreak="0">
    <w:nsid w:val="22BD5F91"/>
    <w:multiLevelType w:val="hybridMultilevel"/>
    <w:tmpl w:val="45CE5CA8"/>
    <w:styleLink w:val="List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07FAB"/>
    <w:multiLevelType w:val="multilevel"/>
    <w:tmpl w:val="9A66C256"/>
    <w:styleLink w:val="List182"/>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15" w15:restartNumberingAfterBreak="0">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C35495"/>
    <w:multiLevelType w:val="multilevel"/>
    <w:tmpl w:val="3F4A7A50"/>
    <w:styleLink w:val="List20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7" w15:restartNumberingAfterBreak="0">
    <w:nsid w:val="2DDC12CA"/>
    <w:multiLevelType w:val="multilevel"/>
    <w:tmpl w:val="F8D47DEC"/>
    <w:styleLink w:val="List6"/>
    <w:lvl w:ilvl="0">
      <w:start w:val="1"/>
      <w:numFmt w:val="upperRoman"/>
      <w:lvlText w:val="%1."/>
      <w:lvlJc w:val="left"/>
      <w:pPr>
        <w:tabs>
          <w:tab w:val="num" w:pos="1140"/>
        </w:tabs>
        <w:ind w:left="1140" w:hanging="85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860"/>
        </w:tabs>
        <w:ind w:left="186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80"/>
        </w:tabs>
        <w:ind w:left="258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300"/>
        </w:tabs>
        <w:ind w:left="330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4020"/>
        </w:tabs>
        <w:ind w:left="402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740"/>
        </w:tabs>
        <w:ind w:left="474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460"/>
        </w:tabs>
        <w:ind w:left="546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80"/>
        </w:tabs>
        <w:ind w:left="618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900"/>
        </w:tabs>
        <w:ind w:left="6900" w:hanging="296"/>
      </w:pPr>
      <w:rPr>
        <w:rFonts w:ascii="Arial Narrow" w:eastAsia="Times New Roman" w:hAnsi="Arial Narrow"/>
        <w:b w:val="0"/>
        <w:bCs w:val="0"/>
        <w:i w:val="0"/>
        <w:iCs w:val="0"/>
        <w:position w:val="0"/>
        <w:sz w:val="24"/>
        <w:szCs w:val="24"/>
      </w:rPr>
    </w:lvl>
  </w:abstractNum>
  <w:abstractNum w:abstractNumId="18" w15:restartNumberingAfterBreak="0">
    <w:nsid w:val="343E609C"/>
    <w:multiLevelType w:val="multilevel"/>
    <w:tmpl w:val="F3ACBB88"/>
    <w:styleLink w:val="Lista21"/>
    <w:lvl w:ilvl="0">
      <w:start w:val="5"/>
      <w:numFmt w:val="upperRoman"/>
      <w:lvlText w:val="%1."/>
      <w:lvlJc w:val="left"/>
      <w:pPr>
        <w:tabs>
          <w:tab w:val="num" w:pos="709"/>
        </w:tabs>
        <w:ind w:left="709" w:hanging="349"/>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9" w15:restartNumberingAfterBreak="0">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505ABB"/>
    <w:multiLevelType w:val="multilevel"/>
    <w:tmpl w:val="16E00B7C"/>
    <w:styleLink w:val="Lista31"/>
    <w:lvl w:ilvl="0">
      <w:start w:val="1"/>
      <w:numFmt w:val="upperRoman"/>
      <w:lvlText w:val="%1."/>
      <w:lvlJc w:val="left"/>
      <w:pPr>
        <w:tabs>
          <w:tab w:val="num" w:pos="800"/>
        </w:tabs>
        <w:ind w:left="800" w:hanging="476"/>
      </w:pPr>
      <w:rPr>
        <w:rFonts w:ascii="Arial Narrow" w:eastAsia="Times New Roman" w:hAnsi="Arial Narrow"/>
        <w:b w:val="0"/>
        <w:bCs w:val="0"/>
        <w:i w:val="0"/>
        <w:iCs w:val="0"/>
        <w:color w:val="FF6600"/>
        <w:position w:val="0"/>
        <w:sz w:val="24"/>
        <w:szCs w:val="24"/>
      </w:rPr>
    </w:lvl>
    <w:lvl w:ilvl="1">
      <w:start w:val="1"/>
      <w:numFmt w:val="lowerLetter"/>
      <w:lvlText w:val="%2."/>
      <w:lvlJc w:val="left"/>
      <w:pPr>
        <w:tabs>
          <w:tab w:val="num" w:pos="1520"/>
        </w:tabs>
        <w:ind w:left="1520" w:hanging="360"/>
      </w:pPr>
      <w:rPr>
        <w:rFonts w:ascii="Arial Narrow" w:eastAsia="Times New Roman" w:hAnsi="Arial Narrow"/>
        <w:b w:val="0"/>
        <w:bCs w:val="0"/>
        <w:i w:val="0"/>
        <w:iCs w:val="0"/>
        <w:color w:val="FF6600"/>
        <w:position w:val="0"/>
        <w:sz w:val="24"/>
        <w:szCs w:val="24"/>
      </w:rPr>
    </w:lvl>
    <w:lvl w:ilvl="2">
      <w:start w:val="1"/>
      <w:numFmt w:val="lowerRoman"/>
      <w:lvlText w:val="%3."/>
      <w:lvlJc w:val="left"/>
      <w:pPr>
        <w:tabs>
          <w:tab w:val="num" w:pos="2240"/>
        </w:tabs>
        <w:ind w:left="2240" w:hanging="296"/>
      </w:pPr>
      <w:rPr>
        <w:rFonts w:ascii="Arial Narrow" w:eastAsia="Times New Roman" w:hAnsi="Arial Narrow"/>
        <w:b w:val="0"/>
        <w:bCs w:val="0"/>
        <w:i w:val="0"/>
        <w:iCs w:val="0"/>
        <w:color w:val="FF6600"/>
        <w:position w:val="0"/>
        <w:sz w:val="24"/>
        <w:szCs w:val="24"/>
      </w:rPr>
    </w:lvl>
    <w:lvl w:ilvl="3">
      <w:start w:val="1"/>
      <w:numFmt w:val="decimal"/>
      <w:lvlText w:val="%4."/>
      <w:lvlJc w:val="left"/>
      <w:pPr>
        <w:tabs>
          <w:tab w:val="num" w:pos="2960"/>
        </w:tabs>
        <w:ind w:left="2960" w:hanging="360"/>
      </w:pPr>
      <w:rPr>
        <w:rFonts w:ascii="Arial Narrow" w:eastAsia="Times New Roman" w:hAnsi="Arial Narrow"/>
        <w:b w:val="0"/>
        <w:bCs w:val="0"/>
        <w:i w:val="0"/>
        <w:iCs w:val="0"/>
        <w:color w:val="FF6600"/>
        <w:position w:val="0"/>
        <w:sz w:val="24"/>
        <w:szCs w:val="24"/>
      </w:rPr>
    </w:lvl>
    <w:lvl w:ilvl="4">
      <w:start w:val="1"/>
      <w:numFmt w:val="lowerLetter"/>
      <w:lvlText w:val="%5."/>
      <w:lvlJc w:val="left"/>
      <w:pPr>
        <w:tabs>
          <w:tab w:val="num" w:pos="3680"/>
        </w:tabs>
        <w:ind w:left="3680" w:hanging="360"/>
      </w:pPr>
      <w:rPr>
        <w:rFonts w:ascii="Arial Narrow" w:eastAsia="Times New Roman" w:hAnsi="Arial Narrow"/>
        <w:b w:val="0"/>
        <w:bCs w:val="0"/>
        <w:i w:val="0"/>
        <w:iCs w:val="0"/>
        <w:color w:val="FF6600"/>
        <w:position w:val="0"/>
        <w:sz w:val="24"/>
        <w:szCs w:val="24"/>
      </w:rPr>
    </w:lvl>
    <w:lvl w:ilvl="5">
      <w:start w:val="1"/>
      <w:numFmt w:val="lowerRoman"/>
      <w:lvlText w:val="%6."/>
      <w:lvlJc w:val="left"/>
      <w:pPr>
        <w:tabs>
          <w:tab w:val="num" w:pos="4400"/>
        </w:tabs>
        <w:ind w:left="4400" w:hanging="296"/>
      </w:pPr>
      <w:rPr>
        <w:rFonts w:ascii="Arial Narrow" w:eastAsia="Times New Roman" w:hAnsi="Arial Narrow"/>
        <w:b w:val="0"/>
        <w:bCs w:val="0"/>
        <w:i w:val="0"/>
        <w:iCs w:val="0"/>
        <w:color w:val="FF6600"/>
        <w:position w:val="0"/>
        <w:sz w:val="24"/>
        <w:szCs w:val="24"/>
      </w:rPr>
    </w:lvl>
    <w:lvl w:ilvl="6">
      <w:start w:val="1"/>
      <w:numFmt w:val="decimal"/>
      <w:lvlText w:val="%7."/>
      <w:lvlJc w:val="left"/>
      <w:pPr>
        <w:tabs>
          <w:tab w:val="num" w:pos="5120"/>
        </w:tabs>
        <w:ind w:left="5120" w:hanging="360"/>
      </w:pPr>
      <w:rPr>
        <w:rFonts w:ascii="Arial Narrow" w:eastAsia="Times New Roman" w:hAnsi="Arial Narrow"/>
        <w:b w:val="0"/>
        <w:bCs w:val="0"/>
        <w:i w:val="0"/>
        <w:iCs w:val="0"/>
        <w:color w:val="FF6600"/>
        <w:position w:val="0"/>
        <w:sz w:val="24"/>
        <w:szCs w:val="24"/>
      </w:rPr>
    </w:lvl>
    <w:lvl w:ilvl="7">
      <w:start w:val="1"/>
      <w:numFmt w:val="lowerLetter"/>
      <w:lvlText w:val="%8."/>
      <w:lvlJc w:val="left"/>
      <w:pPr>
        <w:tabs>
          <w:tab w:val="num" w:pos="5840"/>
        </w:tabs>
        <w:ind w:left="5840" w:hanging="360"/>
      </w:pPr>
      <w:rPr>
        <w:rFonts w:ascii="Arial Narrow" w:eastAsia="Times New Roman" w:hAnsi="Arial Narrow"/>
        <w:b w:val="0"/>
        <w:bCs w:val="0"/>
        <w:i w:val="0"/>
        <w:iCs w:val="0"/>
        <w:color w:val="FF6600"/>
        <w:position w:val="0"/>
        <w:sz w:val="24"/>
        <w:szCs w:val="24"/>
      </w:rPr>
    </w:lvl>
    <w:lvl w:ilvl="8">
      <w:start w:val="1"/>
      <w:numFmt w:val="lowerRoman"/>
      <w:lvlText w:val="%9."/>
      <w:lvlJc w:val="left"/>
      <w:pPr>
        <w:tabs>
          <w:tab w:val="num" w:pos="6560"/>
        </w:tabs>
        <w:ind w:left="6560" w:hanging="296"/>
      </w:pPr>
      <w:rPr>
        <w:rFonts w:ascii="Arial Narrow" w:eastAsia="Times New Roman" w:hAnsi="Arial Narrow"/>
        <w:b w:val="0"/>
        <w:bCs w:val="0"/>
        <w:i w:val="0"/>
        <w:iCs w:val="0"/>
        <w:color w:val="FF6600"/>
        <w:position w:val="0"/>
        <w:sz w:val="24"/>
        <w:szCs w:val="24"/>
      </w:rPr>
    </w:lvl>
  </w:abstractNum>
  <w:abstractNum w:abstractNumId="21" w15:restartNumberingAfterBreak="0">
    <w:nsid w:val="37FC7FCA"/>
    <w:multiLevelType w:val="multilevel"/>
    <w:tmpl w:val="F950108A"/>
    <w:styleLink w:val="List7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2" w15:restartNumberingAfterBreak="0">
    <w:nsid w:val="38334CDD"/>
    <w:multiLevelType w:val="multilevel"/>
    <w:tmpl w:val="76C00432"/>
    <w:styleLink w:val="List172"/>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3" w15:restartNumberingAfterBreak="0">
    <w:nsid w:val="393732EA"/>
    <w:multiLevelType w:val="multilevel"/>
    <w:tmpl w:val="FF4C9216"/>
    <w:styleLink w:val="List11"/>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4"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B1E14"/>
    <w:multiLevelType w:val="multilevel"/>
    <w:tmpl w:val="F894CB66"/>
    <w:styleLink w:val="List10"/>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6" w15:restartNumberingAfterBreak="0">
    <w:nsid w:val="42A60FCB"/>
    <w:multiLevelType w:val="multilevel"/>
    <w:tmpl w:val="4072D622"/>
    <w:styleLink w:val="List1"/>
    <w:lvl w:ilvl="0">
      <w:start w:val="6"/>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7" w15:restartNumberingAfterBreak="0">
    <w:nsid w:val="4CF476F3"/>
    <w:multiLevelType w:val="multilevel"/>
    <w:tmpl w:val="246CA36C"/>
    <w:styleLink w:val="Lista4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8" w15:restartNumberingAfterBreak="0">
    <w:nsid w:val="52991179"/>
    <w:multiLevelType w:val="multilevel"/>
    <w:tmpl w:val="825686F4"/>
    <w:styleLink w:val="Lista41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9" w15:restartNumberingAfterBreak="0">
    <w:nsid w:val="529B59E4"/>
    <w:multiLevelType w:val="singleLevel"/>
    <w:tmpl w:val="A2E24102"/>
    <w:styleLink w:val="Lista312"/>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30" w15:restartNumberingAfterBreak="0">
    <w:nsid w:val="548C4E20"/>
    <w:multiLevelType w:val="multilevel"/>
    <w:tmpl w:val="C6C27ACE"/>
    <w:styleLink w:val="List2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1" w15:restartNumberingAfterBreak="0">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32" w15:restartNumberingAfterBreak="0">
    <w:nsid w:val="60322E12"/>
    <w:multiLevelType w:val="multilevel"/>
    <w:tmpl w:val="B0BCC15E"/>
    <w:styleLink w:val="List221"/>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3" w15:restartNumberingAfterBreak="0">
    <w:nsid w:val="62E37847"/>
    <w:multiLevelType w:val="multilevel"/>
    <w:tmpl w:val="5D54BDA4"/>
    <w:styleLink w:val="List13"/>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4" w15:restartNumberingAfterBreak="0">
    <w:nsid w:val="64B67001"/>
    <w:multiLevelType w:val="multilevel"/>
    <w:tmpl w:val="5726B2C4"/>
    <w:styleLink w:val="List23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5" w15:restartNumberingAfterBreak="0">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CC5F79"/>
    <w:multiLevelType w:val="multilevel"/>
    <w:tmpl w:val="66CC30B6"/>
    <w:styleLink w:val="Lista5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7" w15:restartNumberingAfterBreak="0">
    <w:nsid w:val="677A754F"/>
    <w:multiLevelType w:val="multilevel"/>
    <w:tmpl w:val="56C649A2"/>
    <w:styleLink w:val="List24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8" w15:restartNumberingAfterBreak="0">
    <w:nsid w:val="679C1080"/>
    <w:multiLevelType w:val="multilevel"/>
    <w:tmpl w:val="6C50D4C0"/>
    <w:styleLink w:val="List15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9" w15:restartNumberingAfterBreak="0">
    <w:nsid w:val="6D9237CC"/>
    <w:multiLevelType w:val="hybridMultilevel"/>
    <w:tmpl w:val="A90469C4"/>
    <w:styleLink w:val="List7"/>
    <w:lvl w:ilvl="0" w:tplc="3D94D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1" w15:restartNumberingAfterBreak="0">
    <w:nsid w:val="72197F78"/>
    <w:multiLevelType w:val="multilevel"/>
    <w:tmpl w:val="D766163E"/>
    <w:styleLink w:val="List2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2" w15:restartNumberingAfterBreak="0">
    <w:nsid w:val="77B77EA3"/>
    <w:multiLevelType w:val="multilevel"/>
    <w:tmpl w:val="82440010"/>
    <w:styleLink w:val="List14"/>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3" w15:restartNumberingAfterBreak="0">
    <w:nsid w:val="7AF54C9A"/>
    <w:multiLevelType w:val="multilevel"/>
    <w:tmpl w:val="6F8E1E02"/>
    <w:styleLink w:val="List1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num w:numId="1">
    <w:abstractNumId w:val="0"/>
  </w:num>
  <w:num w:numId="2">
    <w:abstractNumId w:val="24"/>
  </w:num>
  <w:num w:numId="3">
    <w:abstractNumId w:val="13"/>
  </w:num>
  <w:num w:numId="4">
    <w:abstractNumId w:val="39"/>
  </w:num>
  <w:num w:numId="5">
    <w:abstractNumId w:val="2"/>
  </w:num>
  <w:num w:numId="6">
    <w:abstractNumId w:val="6"/>
  </w:num>
  <w:num w:numId="7">
    <w:abstractNumId w:val="15"/>
  </w:num>
  <w:num w:numId="8">
    <w:abstractNumId w:val="35"/>
  </w:num>
  <w:num w:numId="9">
    <w:abstractNumId w:val="19"/>
  </w:num>
  <w:num w:numId="10">
    <w:abstractNumId w:val="31"/>
  </w:num>
  <w:num w:numId="11">
    <w:abstractNumId w:val="11"/>
  </w:num>
  <w:num w:numId="12">
    <w:abstractNumId w:val="8"/>
  </w:num>
  <w:num w:numId="13">
    <w:abstractNumId w:val="41"/>
  </w:num>
  <w:num w:numId="14">
    <w:abstractNumId w:val="4"/>
  </w:num>
  <w:num w:numId="15">
    <w:abstractNumId w:val="40"/>
  </w:num>
  <w:num w:numId="16">
    <w:abstractNumId w:val="10"/>
  </w:num>
  <w:num w:numId="17">
    <w:abstractNumId w:val="18"/>
  </w:num>
  <w:num w:numId="18">
    <w:abstractNumId w:val="26"/>
  </w:num>
  <w:num w:numId="19">
    <w:abstractNumId w:val="1"/>
  </w:num>
  <w:num w:numId="20">
    <w:abstractNumId w:val="3"/>
  </w:num>
  <w:num w:numId="21">
    <w:abstractNumId w:val="5"/>
  </w:num>
  <w:num w:numId="22">
    <w:abstractNumId w:val="7"/>
  </w:num>
  <w:num w:numId="23">
    <w:abstractNumId w:val="9"/>
  </w:num>
  <w:num w:numId="24">
    <w:abstractNumId w:val="12"/>
  </w:num>
  <w:num w:numId="25">
    <w:abstractNumId w:val="14"/>
  </w:num>
  <w:num w:numId="26">
    <w:abstractNumId w:val="16"/>
  </w:num>
  <w:num w:numId="27">
    <w:abstractNumId w:val="17"/>
  </w:num>
  <w:num w:numId="28">
    <w:abstractNumId w:val="20"/>
  </w:num>
  <w:num w:numId="29">
    <w:abstractNumId w:val="21"/>
  </w:num>
  <w:num w:numId="30">
    <w:abstractNumId w:val="22"/>
  </w:num>
  <w:num w:numId="31">
    <w:abstractNumId w:val="23"/>
  </w:num>
  <w:num w:numId="32">
    <w:abstractNumId w:val="25"/>
  </w:num>
  <w:num w:numId="33">
    <w:abstractNumId w:val="27"/>
  </w:num>
  <w:num w:numId="34">
    <w:abstractNumId w:val="28"/>
  </w:num>
  <w:num w:numId="35">
    <w:abstractNumId w:val="29"/>
  </w:num>
  <w:num w:numId="36">
    <w:abstractNumId w:val="30"/>
  </w:num>
  <w:num w:numId="37">
    <w:abstractNumId w:val="32"/>
  </w:num>
  <w:num w:numId="38">
    <w:abstractNumId w:val="33"/>
  </w:num>
  <w:num w:numId="39">
    <w:abstractNumId w:val="34"/>
  </w:num>
  <w:num w:numId="40">
    <w:abstractNumId w:val="36"/>
  </w:num>
  <w:num w:numId="41">
    <w:abstractNumId w:val="37"/>
  </w:num>
  <w:num w:numId="42">
    <w:abstractNumId w:val="38"/>
  </w:num>
  <w:num w:numId="43">
    <w:abstractNumId w:val="42"/>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0E3FEE"/>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97D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C517A"/>
    <w:rsid w:val="004D164B"/>
    <w:rsid w:val="004F0C16"/>
    <w:rsid w:val="004F622A"/>
    <w:rsid w:val="00503C70"/>
    <w:rsid w:val="005135DD"/>
    <w:rsid w:val="00516927"/>
    <w:rsid w:val="00526D24"/>
    <w:rsid w:val="00533CD2"/>
    <w:rsid w:val="005417FA"/>
    <w:rsid w:val="00544967"/>
    <w:rsid w:val="00546920"/>
    <w:rsid w:val="00572E49"/>
    <w:rsid w:val="00577002"/>
    <w:rsid w:val="005925EE"/>
    <w:rsid w:val="005B730D"/>
    <w:rsid w:val="005C737F"/>
    <w:rsid w:val="005D0B60"/>
    <w:rsid w:val="005D10EA"/>
    <w:rsid w:val="0060081C"/>
    <w:rsid w:val="006050E5"/>
    <w:rsid w:val="006138A4"/>
    <w:rsid w:val="00630FCC"/>
    <w:rsid w:val="00656F9B"/>
    <w:rsid w:val="00667987"/>
    <w:rsid w:val="006E2F7C"/>
    <w:rsid w:val="006E7386"/>
    <w:rsid w:val="006F606B"/>
    <w:rsid w:val="006F793D"/>
    <w:rsid w:val="007433D3"/>
    <w:rsid w:val="00752F14"/>
    <w:rsid w:val="00757539"/>
    <w:rsid w:val="00763C7D"/>
    <w:rsid w:val="0076610D"/>
    <w:rsid w:val="007837E0"/>
    <w:rsid w:val="00785A9F"/>
    <w:rsid w:val="007875F8"/>
    <w:rsid w:val="007A0C8C"/>
    <w:rsid w:val="007B654A"/>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B66F0"/>
    <w:rsid w:val="009C1022"/>
    <w:rsid w:val="009D597E"/>
    <w:rsid w:val="009D5CE7"/>
    <w:rsid w:val="009F4F06"/>
    <w:rsid w:val="009F5B62"/>
    <w:rsid w:val="00A02DB8"/>
    <w:rsid w:val="00A03219"/>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A48A8"/>
    <w:rsid w:val="00BB5157"/>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0E23"/>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2846"/>
    <w:rsid w:val="00F040B0"/>
    <w:rsid w:val="00F10D98"/>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FA2F1"/>
  <w15:docId w15:val="{B865301D-5F00-47BD-AD2F-C8F0F31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aliases w:val="Normal (Web) Car Car Car Car Car Car Car Car Car Car Car Car Car Car Car Car Car"/>
    <w:basedOn w:val="Normal"/>
    <w:link w:val="NormalWebCar"/>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uiPriority w:val="99"/>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styleId="Descripcin">
    <w:name w:val="caption"/>
    <w:basedOn w:val="Normal"/>
    <w:next w:val="Normal"/>
    <w:qFormat/>
    <w:rsid w:val="004C517A"/>
    <w:pPr>
      <w:jc w:val="center"/>
    </w:pPr>
    <w:rPr>
      <w:rFonts w:ascii="Arial" w:hAnsi="Arial"/>
      <w:b/>
      <w:sz w:val="26"/>
      <w:szCs w:val="20"/>
      <w:lang w:val="es-ES_tradnl"/>
    </w:rPr>
  </w:style>
  <w:style w:type="numbering" w:customStyle="1" w:styleId="Sinlista3">
    <w:name w:val="Sin lista3"/>
    <w:next w:val="Sinlista"/>
    <w:uiPriority w:val="99"/>
    <w:semiHidden/>
    <w:unhideWhenUsed/>
    <w:rsid w:val="004C517A"/>
  </w:style>
  <w:style w:type="numbering" w:customStyle="1" w:styleId="Sinlista4">
    <w:name w:val="Sin lista4"/>
    <w:next w:val="Sinlista"/>
    <w:uiPriority w:val="99"/>
    <w:semiHidden/>
    <w:unhideWhenUsed/>
    <w:rsid w:val="004C517A"/>
  </w:style>
  <w:style w:type="numbering" w:customStyle="1" w:styleId="Sinlista5">
    <w:name w:val="Sin lista5"/>
    <w:next w:val="Sinlista"/>
    <w:uiPriority w:val="99"/>
    <w:semiHidden/>
    <w:unhideWhenUsed/>
    <w:rsid w:val="004C517A"/>
  </w:style>
  <w:style w:type="numbering" w:customStyle="1" w:styleId="Sinlista6">
    <w:name w:val="Sin lista6"/>
    <w:next w:val="Sinlista"/>
    <w:uiPriority w:val="99"/>
    <w:semiHidden/>
    <w:unhideWhenUsed/>
    <w:rsid w:val="004C517A"/>
  </w:style>
  <w:style w:type="character" w:customStyle="1" w:styleId="parrbold1">
    <w:name w:val="parrbold1"/>
    <w:rsid w:val="004C517A"/>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 Car Car Car Car Car Car Car Car Car Car Car Car Car Car Car"/>
    <w:link w:val="NormalWeb"/>
    <w:rsid w:val="004C517A"/>
    <w:rPr>
      <w:rFonts w:ascii="Arial Unicode MS" w:eastAsia="Arial Unicode MS" w:hAnsi="Arial Unicode MS" w:cs="Arial Unicode MS"/>
      <w:sz w:val="24"/>
      <w:szCs w:val="24"/>
      <w:lang w:eastAsia="es-ES"/>
    </w:rPr>
  </w:style>
  <w:style w:type="numbering" w:customStyle="1" w:styleId="Sinlista7">
    <w:name w:val="Sin lista7"/>
    <w:next w:val="Sinlista"/>
    <w:uiPriority w:val="99"/>
    <w:semiHidden/>
    <w:unhideWhenUsed/>
    <w:rsid w:val="004C517A"/>
  </w:style>
  <w:style w:type="table" w:customStyle="1" w:styleId="Tablaconcuadrcula2">
    <w:name w:val="Tabla con cuadrícula2"/>
    <w:basedOn w:val="Tablanormal"/>
    <w:next w:val="Tablaconcuadrcula"/>
    <w:rsid w:val="004C5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4C517A"/>
    <w:pPr>
      <w:numPr>
        <w:numId w:val="10"/>
      </w:numPr>
    </w:pPr>
  </w:style>
  <w:style w:type="paragraph" w:customStyle="1" w:styleId="western">
    <w:name w:val="western"/>
    <w:basedOn w:val="Normal"/>
    <w:rsid w:val="004C517A"/>
    <w:pPr>
      <w:spacing w:before="100" w:beforeAutospacing="1" w:after="100" w:afterAutospacing="1"/>
    </w:pPr>
  </w:style>
  <w:style w:type="numbering" w:customStyle="1" w:styleId="List20">
    <w:name w:val="List 20"/>
    <w:rsid w:val="004C517A"/>
  </w:style>
  <w:style w:type="numbering" w:customStyle="1" w:styleId="List0">
    <w:name w:val="List 0"/>
    <w:rsid w:val="004C517A"/>
    <w:pPr>
      <w:numPr>
        <w:numId w:val="3"/>
      </w:numPr>
    </w:pPr>
  </w:style>
  <w:style w:type="numbering" w:customStyle="1" w:styleId="List15">
    <w:name w:val="List 15"/>
    <w:rsid w:val="004C517A"/>
  </w:style>
  <w:style w:type="numbering" w:customStyle="1" w:styleId="List19">
    <w:name w:val="List 19"/>
    <w:rsid w:val="004C517A"/>
  </w:style>
  <w:style w:type="numbering" w:customStyle="1" w:styleId="List21">
    <w:name w:val="List 21"/>
    <w:rsid w:val="004C517A"/>
  </w:style>
  <w:style w:type="numbering" w:customStyle="1" w:styleId="Lista31">
    <w:name w:val="Lista 31"/>
    <w:rsid w:val="004C517A"/>
    <w:pPr>
      <w:numPr>
        <w:numId w:val="28"/>
      </w:numPr>
    </w:pPr>
  </w:style>
  <w:style w:type="numbering" w:customStyle="1" w:styleId="List8">
    <w:name w:val="List 8"/>
    <w:rsid w:val="004C517A"/>
  </w:style>
  <w:style w:type="numbering" w:customStyle="1" w:styleId="List18">
    <w:name w:val="List 18"/>
    <w:rsid w:val="004C517A"/>
    <w:pPr>
      <w:numPr>
        <w:numId w:val="6"/>
      </w:numPr>
    </w:pPr>
  </w:style>
  <w:style w:type="numbering" w:customStyle="1" w:styleId="Lista41">
    <w:name w:val="Lista 41"/>
    <w:rsid w:val="004C517A"/>
    <w:pPr>
      <w:numPr>
        <w:numId w:val="33"/>
      </w:numPr>
    </w:pPr>
  </w:style>
  <w:style w:type="numbering" w:customStyle="1" w:styleId="List7">
    <w:name w:val="List 7"/>
    <w:rsid w:val="004C517A"/>
    <w:pPr>
      <w:numPr>
        <w:numId w:val="4"/>
      </w:numPr>
    </w:pPr>
  </w:style>
  <w:style w:type="numbering" w:customStyle="1" w:styleId="List17">
    <w:name w:val="List 17"/>
    <w:rsid w:val="004C517A"/>
    <w:pPr>
      <w:numPr>
        <w:numId w:val="5"/>
      </w:numPr>
    </w:pPr>
  </w:style>
  <w:style w:type="numbering" w:customStyle="1" w:styleId="List27">
    <w:name w:val="List 27"/>
    <w:rsid w:val="004C517A"/>
    <w:pPr>
      <w:numPr>
        <w:numId w:val="8"/>
      </w:numPr>
    </w:pPr>
  </w:style>
  <w:style w:type="numbering" w:customStyle="1" w:styleId="List22">
    <w:name w:val="List 22"/>
    <w:rsid w:val="004C517A"/>
  </w:style>
  <w:style w:type="numbering" w:customStyle="1" w:styleId="List26">
    <w:name w:val="List 26"/>
    <w:rsid w:val="004C517A"/>
  </w:style>
  <w:style w:type="numbering" w:customStyle="1" w:styleId="List23">
    <w:name w:val="List 23"/>
    <w:rsid w:val="004C517A"/>
  </w:style>
  <w:style w:type="numbering" w:customStyle="1" w:styleId="List24">
    <w:name w:val="List 24"/>
    <w:rsid w:val="004C517A"/>
  </w:style>
  <w:style w:type="numbering" w:customStyle="1" w:styleId="List25">
    <w:name w:val="List 25"/>
    <w:rsid w:val="004C517A"/>
    <w:pPr>
      <w:numPr>
        <w:numId w:val="7"/>
      </w:numPr>
    </w:pPr>
  </w:style>
  <w:style w:type="numbering" w:customStyle="1" w:styleId="List28">
    <w:name w:val="List 28"/>
    <w:rsid w:val="004C517A"/>
    <w:pPr>
      <w:numPr>
        <w:numId w:val="9"/>
      </w:numPr>
    </w:pPr>
  </w:style>
  <w:style w:type="character" w:customStyle="1" w:styleId="BodyTextChar">
    <w:name w:val="Body Text Char"/>
    <w:semiHidden/>
    <w:locked/>
    <w:rsid w:val="004C517A"/>
    <w:rPr>
      <w:sz w:val="24"/>
      <w:szCs w:val="24"/>
      <w:lang w:val="es-ES" w:eastAsia="es-ES" w:bidi="ar-SA"/>
    </w:rPr>
  </w:style>
  <w:style w:type="character" w:customStyle="1" w:styleId="Heading4Char">
    <w:name w:val="Heading 4 Char"/>
    <w:rsid w:val="004C517A"/>
    <w:rPr>
      <w:rFonts w:eastAsia="Times New Roman"/>
      <w:b/>
      <w:bCs/>
      <w:lang w:val="es-ES"/>
    </w:rPr>
  </w:style>
  <w:style w:type="paragraph" w:customStyle="1" w:styleId="Predeterminado">
    <w:name w:val="Predeterminado"/>
    <w:rsid w:val="004C517A"/>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styleId="Refdecomentario">
    <w:name w:val="annotation reference"/>
    <w:rsid w:val="004C517A"/>
    <w:rPr>
      <w:sz w:val="16"/>
      <w:szCs w:val="16"/>
    </w:rPr>
  </w:style>
  <w:style w:type="character" w:customStyle="1" w:styleId="TextocomentarioCar2">
    <w:name w:val="Texto comentario Car2"/>
    <w:rsid w:val="004C517A"/>
    <w:rPr>
      <w:lang w:val="es-ES" w:eastAsia="es-ES"/>
    </w:rPr>
  </w:style>
  <w:style w:type="paragraph" w:customStyle="1" w:styleId="Body">
    <w:name w:val="Body"/>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4C517A"/>
  </w:style>
  <w:style w:type="character" w:customStyle="1" w:styleId="WW8Num2z0">
    <w:name w:val="WW8Num2z0"/>
    <w:rsid w:val="004C517A"/>
    <w:rPr>
      <w:b/>
      <w:bCs/>
    </w:rPr>
  </w:style>
  <w:style w:type="character" w:customStyle="1" w:styleId="WW8Num2z1">
    <w:name w:val="WW8Num2z1"/>
    <w:rsid w:val="004C517A"/>
  </w:style>
  <w:style w:type="character" w:customStyle="1" w:styleId="WW8Num3z0">
    <w:name w:val="WW8Num3z0"/>
    <w:rsid w:val="004C517A"/>
  </w:style>
  <w:style w:type="character" w:customStyle="1" w:styleId="WW8Num4z0">
    <w:name w:val="WW8Num4z0"/>
    <w:rsid w:val="004C517A"/>
    <w:rPr>
      <w:b/>
      <w:bCs/>
    </w:rPr>
  </w:style>
  <w:style w:type="character" w:customStyle="1" w:styleId="WW8Num5z0">
    <w:name w:val="WW8Num5z0"/>
    <w:rsid w:val="004C517A"/>
  </w:style>
  <w:style w:type="character" w:customStyle="1" w:styleId="WW8Num6z0">
    <w:name w:val="WW8Num6z0"/>
    <w:rsid w:val="004C517A"/>
  </w:style>
  <w:style w:type="character" w:customStyle="1" w:styleId="WW8Num7z0">
    <w:name w:val="WW8Num7z0"/>
    <w:rsid w:val="004C517A"/>
    <w:rPr>
      <w:b/>
      <w:bCs/>
    </w:rPr>
  </w:style>
  <w:style w:type="character" w:customStyle="1" w:styleId="WW8Num8z0">
    <w:name w:val="WW8Num8z0"/>
    <w:rsid w:val="004C517A"/>
    <w:rPr>
      <w:b/>
      <w:bCs/>
    </w:rPr>
  </w:style>
  <w:style w:type="character" w:customStyle="1" w:styleId="WW8Num9z0">
    <w:name w:val="WW8Num9z0"/>
    <w:rsid w:val="004C517A"/>
    <w:rPr>
      <w:b/>
      <w:bCs/>
    </w:rPr>
  </w:style>
  <w:style w:type="character" w:customStyle="1" w:styleId="WW8Num9z1">
    <w:name w:val="WW8Num9z1"/>
    <w:rsid w:val="004C517A"/>
  </w:style>
  <w:style w:type="character" w:customStyle="1" w:styleId="WW8Num10z0">
    <w:name w:val="WW8Num10z0"/>
    <w:rsid w:val="004C517A"/>
    <w:rPr>
      <w:rFonts w:ascii="Cambria" w:hAnsi="Cambria" w:cs="Cambria"/>
    </w:rPr>
  </w:style>
  <w:style w:type="character" w:customStyle="1" w:styleId="WW8Num10z1">
    <w:name w:val="WW8Num10z1"/>
    <w:rsid w:val="004C517A"/>
  </w:style>
  <w:style w:type="character" w:customStyle="1" w:styleId="WW8Num11z0">
    <w:name w:val="WW8Num11z0"/>
    <w:rsid w:val="004C517A"/>
    <w:rPr>
      <w:rFonts w:ascii="Times New Roman" w:hAnsi="Times New Roman" w:cs="Times New Roman"/>
    </w:rPr>
  </w:style>
  <w:style w:type="character" w:customStyle="1" w:styleId="WW8Num11z1">
    <w:name w:val="WW8Num11z1"/>
    <w:rsid w:val="004C517A"/>
  </w:style>
  <w:style w:type="character" w:customStyle="1" w:styleId="WW8Num12z0">
    <w:name w:val="WW8Num12z0"/>
    <w:rsid w:val="004C517A"/>
    <w:rPr>
      <w:b/>
      <w:bCs/>
    </w:rPr>
  </w:style>
  <w:style w:type="character" w:customStyle="1" w:styleId="WW8Num12z1">
    <w:name w:val="WW8Num12z1"/>
    <w:rsid w:val="004C517A"/>
  </w:style>
  <w:style w:type="character" w:customStyle="1" w:styleId="WW8Num13z0">
    <w:name w:val="WW8Num13z0"/>
    <w:rsid w:val="004C517A"/>
  </w:style>
  <w:style w:type="character" w:customStyle="1" w:styleId="WW8Num14z0">
    <w:name w:val="WW8Num14z0"/>
    <w:rsid w:val="004C517A"/>
  </w:style>
  <w:style w:type="character" w:customStyle="1" w:styleId="WW8Num15z0">
    <w:name w:val="WW8Num15z0"/>
    <w:rsid w:val="004C517A"/>
    <w:rPr>
      <w:b/>
      <w:bCs/>
    </w:rPr>
  </w:style>
  <w:style w:type="character" w:customStyle="1" w:styleId="WW8Num15z1">
    <w:name w:val="WW8Num15z1"/>
    <w:rsid w:val="004C517A"/>
  </w:style>
  <w:style w:type="character" w:customStyle="1" w:styleId="WW8Num16z0">
    <w:name w:val="WW8Num16z0"/>
    <w:rsid w:val="004C517A"/>
  </w:style>
  <w:style w:type="character" w:customStyle="1" w:styleId="WW8Num17z0">
    <w:name w:val="WW8Num17z0"/>
    <w:rsid w:val="004C517A"/>
    <w:rPr>
      <w:b/>
      <w:bCs/>
    </w:rPr>
  </w:style>
  <w:style w:type="character" w:customStyle="1" w:styleId="WW8Num17z1">
    <w:name w:val="WW8Num17z1"/>
    <w:rsid w:val="004C517A"/>
  </w:style>
  <w:style w:type="character" w:customStyle="1" w:styleId="WW8Num18z0">
    <w:name w:val="WW8Num18z0"/>
    <w:rsid w:val="004C517A"/>
    <w:rPr>
      <w:b/>
      <w:bCs/>
    </w:rPr>
  </w:style>
  <w:style w:type="character" w:customStyle="1" w:styleId="WW8Num19z0">
    <w:name w:val="WW8Num19z0"/>
    <w:rsid w:val="004C517A"/>
  </w:style>
  <w:style w:type="character" w:customStyle="1" w:styleId="WW8Num19z1">
    <w:name w:val="WW8Num19z1"/>
    <w:rsid w:val="004C517A"/>
    <w:rPr>
      <w:rFonts w:ascii="Courier New" w:hAnsi="Courier New" w:cs="Courier New"/>
    </w:rPr>
  </w:style>
  <w:style w:type="character" w:customStyle="1" w:styleId="WW8Num19z2">
    <w:name w:val="WW8Num19z2"/>
    <w:rsid w:val="004C517A"/>
    <w:rPr>
      <w:rFonts w:ascii="Wingdings" w:hAnsi="Wingdings" w:cs="Wingdings"/>
    </w:rPr>
  </w:style>
  <w:style w:type="character" w:customStyle="1" w:styleId="WW8Num19z3">
    <w:name w:val="WW8Num19z3"/>
    <w:rsid w:val="004C517A"/>
    <w:rPr>
      <w:rFonts w:ascii="Symbol" w:hAnsi="Symbol" w:cs="Symbol"/>
    </w:rPr>
  </w:style>
  <w:style w:type="character" w:customStyle="1" w:styleId="WW8Num20z0">
    <w:name w:val="WW8Num20z0"/>
    <w:rsid w:val="004C517A"/>
    <w:rPr>
      <w:b/>
      <w:bCs/>
    </w:rPr>
  </w:style>
  <w:style w:type="character" w:customStyle="1" w:styleId="WW8Num21z0">
    <w:name w:val="WW8Num21z0"/>
    <w:rsid w:val="004C517A"/>
    <w:rPr>
      <w:b/>
      <w:bCs/>
    </w:rPr>
  </w:style>
  <w:style w:type="character" w:customStyle="1" w:styleId="WW8Num21z1">
    <w:name w:val="WW8Num21z1"/>
    <w:rsid w:val="004C517A"/>
    <w:rPr>
      <w:rFonts w:ascii="Courier New" w:hAnsi="Courier New" w:cs="Courier New"/>
    </w:rPr>
  </w:style>
  <w:style w:type="character" w:customStyle="1" w:styleId="WW8Num21z2">
    <w:name w:val="WW8Num21z2"/>
    <w:rsid w:val="004C517A"/>
    <w:rPr>
      <w:rFonts w:ascii="Wingdings" w:hAnsi="Wingdings" w:cs="Wingdings"/>
    </w:rPr>
  </w:style>
  <w:style w:type="character" w:customStyle="1" w:styleId="WW8Num21z3">
    <w:name w:val="WW8Num21z3"/>
    <w:rsid w:val="004C517A"/>
    <w:rPr>
      <w:rFonts w:ascii="Symbol" w:hAnsi="Symbol" w:cs="Symbol"/>
    </w:rPr>
  </w:style>
  <w:style w:type="character" w:customStyle="1" w:styleId="WW8Num22z0">
    <w:name w:val="WW8Num22z0"/>
    <w:rsid w:val="004C517A"/>
    <w:rPr>
      <w:b/>
      <w:bCs/>
    </w:rPr>
  </w:style>
  <w:style w:type="character" w:customStyle="1" w:styleId="WW8Num22z1">
    <w:name w:val="WW8Num22z1"/>
    <w:rsid w:val="004C517A"/>
  </w:style>
  <w:style w:type="character" w:customStyle="1" w:styleId="Fuentedeprrafopredeter1">
    <w:name w:val="Fuente de párrafo predeter.1"/>
    <w:rsid w:val="004C517A"/>
  </w:style>
  <w:style w:type="character" w:customStyle="1" w:styleId="Vietas">
    <w:name w:val="Viñetas"/>
    <w:rsid w:val="004C517A"/>
    <w:rPr>
      <w:rFonts w:ascii="OpenSymbol" w:eastAsia="Times New Roman" w:hAnsi="OpenSymbol" w:cs="OpenSymbol"/>
    </w:rPr>
  </w:style>
  <w:style w:type="paragraph" w:customStyle="1" w:styleId="ndice">
    <w:name w:val="Índice"/>
    <w:basedOn w:val="Normal"/>
    <w:rsid w:val="004C517A"/>
    <w:pPr>
      <w:suppressLineNumbers/>
      <w:suppressAutoHyphens/>
    </w:pPr>
    <w:rPr>
      <w:lang w:eastAsia="zh-CN"/>
    </w:rPr>
  </w:style>
  <w:style w:type="paragraph" w:customStyle="1" w:styleId="Li">
    <w:name w:val="Li"/>
    <w:basedOn w:val="Normal"/>
    <w:rsid w:val="004C517A"/>
    <w:pPr>
      <w:suppressAutoHyphens/>
    </w:pPr>
    <w:rPr>
      <w:rFonts w:ascii="Calibri" w:eastAsia="Calibri" w:hAnsi="Calibri" w:cs="Calibri"/>
      <w:lang w:val="es-MX" w:eastAsia="zh-CN"/>
    </w:rPr>
  </w:style>
  <w:style w:type="paragraph" w:customStyle="1" w:styleId="yiv22023347msonormal">
    <w:name w:val="yiv22023347msonormal"/>
    <w:basedOn w:val="Normal"/>
    <w:rsid w:val="004C517A"/>
    <w:pPr>
      <w:suppressAutoHyphens/>
      <w:spacing w:before="280" w:after="280"/>
    </w:pPr>
    <w:rPr>
      <w:rFonts w:ascii="Calibri" w:eastAsia="Calibri" w:hAnsi="Calibri"/>
      <w:lang w:eastAsia="zh-CN"/>
    </w:rPr>
  </w:style>
  <w:style w:type="paragraph" w:customStyle="1" w:styleId="WW-Predeterminado">
    <w:name w:val="WW-Predeterminado"/>
    <w:rsid w:val="004C517A"/>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WW-Predeterminado1">
    <w:name w:val="WW-Predeterminado1"/>
    <w:rsid w:val="004C517A"/>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4C517A"/>
    <w:pPr>
      <w:suppressAutoHyphens/>
      <w:spacing w:before="280" w:after="280"/>
    </w:pPr>
    <w:rPr>
      <w:rFonts w:ascii="Verdana" w:eastAsia="Calibri" w:hAnsi="Verdana" w:cs="Verdana"/>
      <w:sz w:val="15"/>
      <w:szCs w:val="15"/>
      <w:lang w:val="es-MX" w:eastAsia="zh-CN"/>
    </w:rPr>
  </w:style>
  <w:style w:type="paragraph" w:customStyle="1" w:styleId="Prrafodelista3">
    <w:name w:val="Párrafo de lista3"/>
    <w:basedOn w:val="Normal"/>
    <w:rsid w:val="004C517A"/>
    <w:pPr>
      <w:suppressAutoHyphens/>
      <w:spacing w:after="200" w:line="276" w:lineRule="auto"/>
      <w:ind w:left="720"/>
    </w:pPr>
    <w:rPr>
      <w:rFonts w:ascii="Calibri" w:eastAsia="Calibri" w:hAnsi="Calibri" w:cs="Calibri"/>
      <w:sz w:val="22"/>
      <w:szCs w:val="22"/>
      <w:lang w:val="es-MX" w:eastAsia="zh-CN"/>
    </w:rPr>
  </w:style>
  <w:style w:type="paragraph" w:customStyle="1" w:styleId="Sinespaciado2">
    <w:name w:val="Sin espaciado2"/>
    <w:qFormat/>
    <w:rsid w:val="004C517A"/>
    <w:pPr>
      <w:suppressAutoHyphens/>
      <w:spacing w:after="0" w:line="240" w:lineRule="auto"/>
    </w:pPr>
    <w:rPr>
      <w:rFonts w:ascii="Calibri" w:eastAsia="Calibri" w:hAnsi="Calibri" w:cs="Calibri"/>
      <w:lang w:eastAsia="zh-CN"/>
    </w:rPr>
  </w:style>
  <w:style w:type="character" w:customStyle="1" w:styleId="Ancladenotaalpie">
    <w:name w:val="Ancla de nota al pie"/>
    <w:rsid w:val="004C517A"/>
  </w:style>
  <w:style w:type="paragraph" w:customStyle="1" w:styleId="Notaalpie">
    <w:name w:val="Nota al pie"/>
    <w:basedOn w:val="Predeterminado"/>
    <w:rsid w:val="004C517A"/>
    <w:pPr>
      <w:suppressLineNumbers/>
      <w:ind w:left="283" w:hanging="283"/>
    </w:pPr>
    <w:rPr>
      <w:sz w:val="20"/>
      <w:szCs w:val="20"/>
    </w:rPr>
  </w:style>
  <w:style w:type="table" w:customStyle="1" w:styleId="TableNormal1">
    <w:name w:val="Table Normal1"/>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es-ES"/>
    </w:rPr>
    <w:tblPr>
      <w:tblCellMar>
        <w:top w:w="0" w:type="dxa"/>
        <w:left w:w="0" w:type="dxa"/>
        <w:bottom w:w="0" w:type="dxa"/>
        <w:right w:w="0" w:type="dxa"/>
      </w:tblCellMar>
    </w:tblPr>
  </w:style>
  <w:style w:type="paragraph" w:customStyle="1" w:styleId="CuerpoA">
    <w:name w:val="Cuerpo A"/>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9">
    <w:name w:val="List 9"/>
    <w:rsid w:val="004C517A"/>
    <w:pPr>
      <w:numPr>
        <w:numId w:val="19"/>
      </w:numPr>
    </w:pPr>
  </w:style>
  <w:style w:type="numbering" w:customStyle="1" w:styleId="List201">
    <w:name w:val="List 201"/>
    <w:rsid w:val="004C517A"/>
    <w:pPr>
      <w:numPr>
        <w:numId w:val="15"/>
      </w:numPr>
    </w:pPr>
  </w:style>
  <w:style w:type="numbering" w:customStyle="1" w:styleId="List01">
    <w:name w:val="List 01"/>
    <w:rsid w:val="004C517A"/>
  </w:style>
  <w:style w:type="numbering" w:customStyle="1" w:styleId="List16">
    <w:name w:val="List 16"/>
    <w:rsid w:val="004C517A"/>
    <w:pPr>
      <w:numPr>
        <w:numId w:val="23"/>
      </w:numPr>
    </w:pPr>
  </w:style>
  <w:style w:type="numbering" w:customStyle="1" w:styleId="List151">
    <w:name w:val="List 151"/>
    <w:rsid w:val="004C517A"/>
  </w:style>
  <w:style w:type="numbering" w:customStyle="1" w:styleId="List191">
    <w:name w:val="List 191"/>
    <w:rsid w:val="004C517A"/>
  </w:style>
  <w:style w:type="numbering" w:customStyle="1" w:styleId="List211">
    <w:name w:val="List 211"/>
    <w:rsid w:val="004C517A"/>
    <w:pPr>
      <w:numPr>
        <w:numId w:val="16"/>
      </w:numPr>
    </w:pPr>
  </w:style>
  <w:style w:type="numbering" w:customStyle="1" w:styleId="List6">
    <w:name w:val="List 6"/>
    <w:rsid w:val="004C517A"/>
    <w:pPr>
      <w:numPr>
        <w:numId w:val="27"/>
      </w:numPr>
    </w:pPr>
  </w:style>
  <w:style w:type="numbering" w:customStyle="1" w:styleId="Lista21">
    <w:name w:val="Lista 21"/>
    <w:rsid w:val="004C517A"/>
    <w:pPr>
      <w:numPr>
        <w:numId w:val="17"/>
      </w:numPr>
    </w:pPr>
  </w:style>
  <w:style w:type="numbering" w:customStyle="1" w:styleId="Lista311">
    <w:name w:val="Lista 311"/>
    <w:rsid w:val="004C517A"/>
  </w:style>
  <w:style w:type="numbering" w:customStyle="1" w:styleId="List81">
    <w:name w:val="List 81"/>
    <w:rsid w:val="004C517A"/>
  </w:style>
  <w:style w:type="numbering" w:customStyle="1" w:styleId="List181">
    <w:name w:val="List 181"/>
    <w:rsid w:val="004C517A"/>
  </w:style>
  <w:style w:type="numbering" w:customStyle="1" w:styleId="List11">
    <w:name w:val="List 11"/>
    <w:rsid w:val="004C517A"/>
    <w:pPr>
      <w:numPr>
        <w:numId w:val="31"/>
      </w:numPr>
    </w:pPr>
  </w:style>
  <w:style w:type="numbering" w:customStyle="1" w:styleId="List10">
    <w:name w:val="List 10"/>
    <w:rsid w:val="004C517A"/>
    <w:pPr>
      <w:numPr>
        <w:numId w:val="32"/>
      </w:numPr>
    </w:pPr>
  </w:style>
  <w:style w:type="numbering" w:customStyle="1" w:styleId="List1">
    <w:name w:val="List 1"/>
    <w:rsid w:val="004C517A"/>
    <w:pPr>
      <w:numPr>
        <w:numId w:val="18"/>
      </w:numPr>
    </w:pPr>
  </w:style>
  <w:style w:type="numbering" w:customStyle="1" w:styleId="Lista411">
    <w:name w:val="Lista 411"/>
    <w:rsid w:val="004C517A"/>
  </w:style>
  <w:style w:type="numbering" w:customStyle="1" w:styleId="List71">
    <w:name w:val="List 71"/>
    <w:rsid w:val="004C517A"/>
  </w:style>
  <w:style w:type="numbering" w:customStyle="1" w:styleId="List13">
    <w:name w:val="List 13"/>
    <w:rsid w:val="004C517A"/>
    <w:pPr>
      <w:numPr>
        <w:numId w:val="38"/>
      </w:numPr>
    </w:pPr>
  </w:style>
  <w:style w:type="numbering" w:customStyle="1" w:styleId="Lista51">
    <w:name w:val="Lista 51"/>
    <w:rsid w:val="004C517A"/>
    <w:pPr>
      <w:numPr>
        <w:numId w:val="40"/>
      </w:numPr>
    </w:pPr>
  </w:style>
  <w:style w:type="numbering" w:customStyle="1" w:styleId="List171">
    <w:name w:val="List 171"/>
    <w:rsid w:val="004C517A"/>
  </w:style>
  <w:style w:type="numbering" w:customStyle="1" w:styleId="List14">
    <w:name w:val="List 14"/>
    <w:rsid w:val="004C517A"/>
    <w:pPr>
      <w:numPr>
        <w:numId w:val="43"/>
      </w:numPr>
    </w:pPr>
  </w:style>
  <w:style w:type="numbering" w:customStyle="1" w:styleId="List12">
    <w:name w:val="List 12"/>
    <w:rsid w:val="004C517A"/>
    <w:pPr>
      <w:numPr>
        <w:numId w:val="44"/>
      </w:numPr>
    </w:pPr>
  </w:style>
  <w:style w:type="paragraph" w:customStyle="1" w:styleId="imported-Formatolibre">
    <w:name w:val="imported-Formato libre"/>
    <w:rsid w:val="004C517A"/>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4C517A"/>
    <w:pPr>
      <w:numPr>
        <w:numId w:val="20"/>
      </w:numPr>
    </w:pPr>
  </w:style>
  <w:style w:type="paragraph" w:customStyle="1" w:styleId="CarCar1CarCar">
    <w:name w:val="Car Car1 Car Car"/>
    <w:basedOn w:val="Normal"/>
    <w:rsid w:val="004C517A"/>
    <w:pPr>
      <w:spacing w:after="160" w:line="240" w:lineRule="exact"/>
    </w:pPr>
    <w:rPr>
      <w:rFonts w:ascii="Tahoma" w:hAnsi="Tahoma"/>
      <w:sz w:val="20"/>
      <w:szCs w:val="20"/>
      <w:lang w:val="en-US" w:eastAsia="en-US"/>
    </w:rPr>
  </w:style>
  <w:style w:type="paragraph" w:customStyle="1" w:styleId="CarCarCarCar1">
    <w:name w:val="Car Car Car Car1"/>
    <w:basedOn w:val="Normal"/>
    <w:rsid w:val="004C517A"/>
    <w:pPr>
      <w:spacing w:after="160" w:line="240" w:lineRule="exact"/>
      <w:jc w:val="right"/>
    </w:pPr>
    <w:rPr>
      <w:rFonts w:ascii="Verdana" w:eastAsia="Calibri" w:hAnsi="Verdana" w:cs="Arial"/>
      <w:sz w:val="20"/>
      <w:szCs w:val="21"/>
      <w:lang w:val="es-MX" w:eastAsia="en-US"/>
    </w:rPr>
  </w:style>
  <w:style w:type="paragraph" w:customStyle="1" w:styleId="BodyA">
    <w:name w:val="Body A"/>
    <w:rsid w:val="004C517A"/>
    <w:pPr>
      <w:spacing w:after="0" w:line="240" w:lineRule="auto"/>
    </w:pPr>
    <w:rPr>
      <w:rFonts w:ascii="Helvetica" w:eastAsia="?????? Pro W3" w:hAnsi="Helvetica" w:cs="Times New Roman"/>
      <w:color w:val="000000"/>
      <w:sz w:val="24"/>
      <w:szCs w:val="20"/>
      <w:lang w:val="es-ES_tradnl" w:eastAsia="es-MX"/>
    </w:rPr>
  </w:style>
  <w:style w:type="table" w:customStyle="1" w:styleId="Tablaconcuadrcula11">
    <w:name w:val="Tabla con cuadrícula11"/>
    <w:basedOn w:val="Tablanormal"/>
    <w:next w:val="Tablaconcuadrcula"/>
    <w:rsid w:val="004C517A"/>
    <w:pPr>
      <w:spacing w:after="0" w:line="240" w:lineRule="auto"/>
    </w:pPr>
    <w:rPr>
      <w:rFonts w:ascii="Gotham Rounded Book" w:eastAsia="Times New Roman" w:hAnsi="Gotham Rounded Book" w:cs="Times New Roman"/>
      <w:sz w:val="20"/>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rsid w:val="004C517A"/>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4C517A"/>
    <w:rPr>
      <w:color w:val="000000"/>
      <w:sz w:val="22"/>
      <w:vertAlign w:val="superscript"/>
    </w:rPr>
  </w:style>
  <w:style w:type="paragraph" w:customStyle="1" w:styleId="Textonotapie1">
    <w:name w:val="Texto nota pie1"/>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4C517A"/>
    <w:rPr>
      <w:color w:val="001AF3"/>
      <w:sz w:val="24"/>
      <w:u w:val="single"/>
    </w:rPr>
  </w:style>
  <w:style w:type="table" w:customStyle="1" w:styleId="Sombreadomedio11">
    <w:name w:val="Sombreado medio 11"/>
    <w:rsid w:val="004C517A"/>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4C517A"/>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4C517A"/>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4C517A"/>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4C517A"/>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4C517A"/>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4C517A"/>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paragraph" w:customStyle="1" w:styleId="Revisin1">
    <w:name w:val="Revisión1"/>
    <w:hidden/>
    <w:semiHidden/>
    <w:rsid w:val="004C517A"/>
    <w:pPr>
      <w:spacing w:after="0" w:line="240" w:lineRule="auto"/>
    </w:pPr>
    <w:rPr>
      <w:rFonts w:ascii="Cambria" w:eastAsia="?????? Pro W3" w:hAnsi="Cambria" w:cs="Times New Roman"/>
      <w:color w:val="000000"/>
      <w:sz w:val="24"/>
      <w:szCs w:val="24"/>
      <w:lang w:val="es-ES_tradnl"/>
    </w:rPr>
  </w:style>
  <w:style w:type="character" w:customStyle="1" w:styleId="red">
    <w:name w:val="red"/>
    <w:rsid w:val="004C517A"/>
    <w:rPr>
      <w:rFonts w:cs="Times New Roman"/>
    </w:rPr>
  </w:style>
  <w:style w:type="paragraph" w:customStyle="1" w:styleId="CM12">
    <w:name w:val="CM12"/>
    <w:basedOn w:val="Default"/>
    <w:next w:val="Default"/>
    <w:rsid w:val="004C517A"/>
    <w:pPr>
      <w:widowControl w:val="0"/>
    </w:pPr>
    <w:rPr>
      <w:rFonts w:ascii="Arial" w:eastAsia="MS Mincho" w:hAnsi="Arial" w:cs="Arial"/>
      <w:color w:val="auto"/>
      <w:lang w:val="es-MX" w:eastAsia="es-MX"/>
    </w:rPr>
  </w:style>
  <w:style w:type="numbering" w:customStyle="1" w:styleId="List202">
    <w:name w:val="List 202"/>
    <w:rsid w:val="004C517A"/>
    <w:pPr>
      <w:numPr>
        <w:numId w:val="26"/>
      </w:numPr>
    </w:pPr>
  </w:style>
  <w:style w:type="numbering" w:customStyle="1" w:styleId="List02">
    <w:name w:val="List 02"/>
    <w:rsid w:val="004C517A"/>
    <w:pPr>
      <w:numPr>
        <w:numId w:val="22"/>
      </w:numPr>
    </w:pPr>
  </w:style>
  <w:style w:type="numbering" w:customStyle="1" w:styleId="List152">
    <w:name w:val="List 152"/>
    <w:rsid w:val="004C517A"/>
    <w:pPr>
      <w:numPr>
        <w:numId w:val="42"/>
      </w:numPr>
    </w:pPr>
  </w:style>
  <w:style w:type="numbering" w:customStyle="1" w:styleId="List192">
    <w:name w:val="List 192"/>
    <w:rsid w:val="004C517A"/>
    <w:pPr>
      <w:numPr>
        <w:numId w:val="21"/>
      </w:numPr>
    </w:pPr>
  </w:style>
  <w:style w:type="numbering" w:customStyle="1" w:styleId="List212">
    <w:name w:val="List 212"/>
    <w:rsid w:val="004C517A"/>
    <w:pPr>
      <w:numPr>
        <w:numId w:val="11"/>
      </w:numPr>
    </w:pPr>
  </w:style>
  <w:style w:type="numbering" w:customStyle="1" w:styleId="Lista312">
    <w:name w:val="Lista 312"/>
    <w:rsid w:val="004C517A"/>
    <w:pPr>
      <w:numPr>
        <w:numId w:val="35"/>
      </w:numPr>
    </w:pPr>
  </w:style>
  <w:style w:type="numbering" w:customStyle="1" w:styleId="List82">
    <w:name w:val="List 82"/>
    <w:rsid w:val="004C517A"/>
    <w:pPr>
      <w:numPr>
        <w:numId w:val="24"/>
      </w:numPr>
    </w:pPr>
  </w:style>
  <w:style w:type="numbering" w:customStyle="1" w:styleId="List182">
    <w:name w:val="List 182"/>
    <w:rsid w:val="004C517A"/>
    <w:pPr>
      <w:numPr>
        <w:numId w:val="25"/>
      </w:numPr>
    </w:pPr>
  </w:style>
  <w:style w:type="numbering" w:customStyle="1" w:styleId="Lista412">
    <w:name w:val="Lista 412"/>
    <w:rsid w:val="004C517A"/>
    <w:pPr>
      <w:numPr>
        <w:numId w:val="34"/>
      </w:numPr>
    </w:pPr>
  </w:style>
  <w:style w:type="numbering" w:customStyle="1" w:styleId="List72">
    <w:name w:val="List 72"/>
    <w:rsid w:val="004C517A"/>
    <w:pPr>
      <w:numPr>
        <w:numId w:val="29"/>
      </w:numPr>
    </w:pPr>
  </w:style>
  <w:style w:type="numbering" w:customStyle="1" w:styleId="List172">
    <w:name w:val="List 172"/>
    <w:rsid w:val="004C517A"/>
    <w:pPr>
      <w:numPr>
        <w:numId w:val="30"/>
      </w:numPr>
    </w:pPr>
  </w:style>
  <w:style w:type="numbering" w:customStyle="1" w:styleId="List271">
    <w:name w:val="List 271"/>
    <w:rsid w:val="004C517A"/>
    <w:pPr>
      <w:numPr>
        <w:numId w:val="13"/>
      </w:numPr>
    </w:pPr>
  </w:style>
  <w:style w:type="numbering" w:customStyle="1" w:styleId="List221">
    <w:name w:val="List 221"/>
    <w:rsid w:val="004C517A"/>
    <w:pPr>
      <w:numPr>
        <w:numId w:val="37"/>
      </w:numPr>
    </w:pPr>
  </w:style>
  <w:style w:type="numbering" w:customStyle="1" w:styleId="List261">
    <w:name w:val="List 261"/>
    <w:rsid w:val="004C517A"/>
    <w:pPr>
      <w:numPr>
        <w:numId w:val="12"/>
      </w:numPr>
    </w:pPr>
  </w:style>
  <w:style w:type="numbering" w:customStyle="1" w:styleId="List231">
    <w:name w:val="List 231"/>
    <w:rsid w:val="004C517A"/>
    <w:pPr>
      <w:numPr>
        <w:numId w:val="39"/>
      </w:numPr>
    </w:pPr>
  </w:style>
  <w:style w:type="numbering" w:customStyle="1" w:styleId="List241">
    <w:name w:val="List 241"/>
    <w:rsid w:val="004C517A"/>
    <w:pPr>
      <w:numPr>
        <w:numId w:val="41"/>
      </w:numPr>
    </w:pPr>
  </w:style>
  <w:style w:type="numbering" w:customStyle="1" w:styleId="List251">
    <w:name w:val="List 251"/>
    <w:rsid w:val="004C517A"/>
    <w:pPr>
      <w:numPr>
        <w:numId w:val="36"/>
      </w:numPr>
    </w:pPr>
  </w:style>
  <w:style w:type="numbering" w:customStyle="1" w:styleId="List281">
    <w:name w:val="List 281"/>
    <w:rsid w:val="004C517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9875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Fernanda</cp:lastModifiedBy>
  <cp:revision>3</cp:revision>
  <cp:lastPrinted>2021-11-08T21:56:00Z</cp:lastPrinted>
  <dcterms:created xsi:type="dcterms:W3CDTF">2024-04-15T18:53:00Z</dcterms:created>
  <dcterms:modified xsi:type="dcterms:W3CDTF">2024-04-15T18:53:00Z</dcterms:modified>
</cp:coreProperties>
</file>