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5D06" w14:textId="77777777" w:rsidR="000814E7" w:rsidRPr="00A359B8" w:rsidRDefault="000814E7" w:rsidP="000814E7">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PUBLICADA EN </w:t>
      </w:r>
      <w:r w:rsidR="00D94286">
        <w:rPr>
          <w:rFonts w:ascii="Source Sans Pro" w:hAnsi="Source Sans Pro" w:cs="Arial"/>
          <w:b/>
          <w:bCs/>
          <w:color w:val="235B4E"/>
          <w:sz w:val="22"/>
          <w:szCs w:val="22"/>
        </w:rPr>
        <w:t>EL DIARIO OFICIAL DE LA FEDERACIÓN</w:t>
      </w:r>
      <w:r w:rsidRPr="00A359B8">
        <w:rPr>
          <w:rFonts w:ascii="Source Sans Pro" w:hAnsi="Source Sans Pro" w:cs="Arial"/>
          <w:b/>
          <w:bCs/>
          <w:color w:val="235B4E"/>
          <w:sz w:val="22"/>
          <w:szCs w:val="22"/>
        </w:rPr>
        <w:t xml:space="preserve"> </w:t>
      </w:r>
    </w:p>
    <w:p w14:paraId="1E9BB00F" w14:textId="77777777" w:rsidR="000814E7" w:rsidRPr="00A359B8" w:rsidRDefault="000814E7" w:rsidP="000814E7">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EL 0</w:t>
      </w:r>
      <w:r w:rsidR="00981C39">
        <w:rPr>
          <w:rFonts w:ascii="Source Sans Pro" w:hAnsi="Source Sans Pro" w:cs="Arial"/>
          <w:b/>
          <w:bCs/>
          <w:color w:val="235B4E"/>
          <w:sz w:val="22"/>
          <w:szCs w:val="22"/>
        </w:rPr>
        <w:t>9</w:t>
      </w:r>
      <w:r w:rsidRPr="00A359B8">
        <w:rPr>
          <w:rFonts w:ascii="Source Sans Pro" w:hAnsi="Source Sans Pro" w:cs="Arial"/>
          <w:b/>
          <w:bCs/>
          <w:color w:val="235B4E"/>
          <w:sz w:val="22"/>
          <w:szCs w:val="22"/>
        </w:rPr>
        <w:t xml:space="preserve"> DE </w:t>
      </w:r>
      <w:r w:rsidR="00981C39">
        <w:rPr>
          <w:rFonts w:ascii="Source Sans Pro" w:hAnsi="Source Sans Pro" w:cs="Arial"/>
          <w:b/>
          <w:bCs/>
          <w:color w:val="235B4E"/>
          <w:sz w:val="22"/>
          <w:szCs w:val="22"/>
        </w:rPr>
        <w:t>JULIO DE 1996</w:t>
      </w:r>
    </w:p>
    <w:p w14:paraId="55BDF31C" w14:textId="77777777" w:rsidR="000814E7" w:rsidRPr="00247A69" w:rsidRDefault="000814E7" w:rsidP="000814E7">
      <w:pPr>
        <w:tabs>
          <w:tab w:val="left" w:pos="2552"/>
        </w:tabs>
        <w:jc w:val="center"/>
        <w:rPr>
          <w:rFonts w:ascii="Source Sans Pro" w:hAnsi="Source Sans Pro" w:cs="Arial"/>
          <w:b/>
          <w:bCs/>
          <w:sz w:val="22"/>
          <w:szCs w:val="22"/>
        </w:rPr>
      </w:pPr>
    </w:p>
    <w:p w14:paraId="732453D5" w14:textId="77777777" w:rsidR="000814E7" w:rsidRPr="00247A69" w:rsidRDefault="000814E7" w:rsidP="000814E7">
      <w:pPr>
        <w:tabs>
          <w:tab w:val="left" w:pos="2552"/>
        </w:tabs>
        <w:jc w:val="center"/>
        <w:rPr>
          <w:rFonts w:ascii="Source Sans Pro" w:hAnsi="Source Sans Pro" w:cs="Arial"/>
          <w:b/>
          <w:bCs/>
          <w:sz w:val="22"/>
          <w:szCs w:val="22"/>
        </w:rPr>
      </w:pPr>
      <w:r w:rsidRPr="00247A69">
        <w:rPr>
          <w:rFonts w:ascii="Source Sans Pro" w:hAnsi="Source Sans Pro" w:cs="Arial"/>
          <w:b/>
          <w:bCs/>
          <w:sz w:val="22"/>
          <w:szCs w:val="22"/>
        </w:rPr>
        <w:t xml:space="preserve">TEXTO </w:t>
      </w:r>
      <w:r w:rsidR="00EF1599">
        <w:rPr>
          <w:rFonts w:ascii="Source Sans Pro" w:hAnsi="Source Sans Pro" w:cs="Arial"/>
          <w:b/>
          <w:bCs/>
          <w:sz w:val="22"/>
          <w:szCs w:val="22"/>
        </w:rPr>
        <w:t>ABROGADO</w:t>
      </w:r>
    </w:p>
    <w:p w14:paraId="53B10A57" w14:textId="77777777" w:rsidR="000814E7" w:rsidRPr="00A359B8" w:rsidRDefault="000814E7" w:rsidP="000814E7">
      <w:pPr>
        <w:tabs>
          <w:tab w:val="left" w:pos="2552"/>
        </w:tabs>
        <w:jc w:val="center"/>
        <w:rPr>
          <w:rFonts w:ascii="Source Sans Pro" w:hAnsi="Source Sans Pro" w:cs="Arial"/>
          <w:b/>
          <w:bCs/>
          <w:color w:val="9F2241"/>
          <w:sz w:val="22"/>
          <w:szCs w:val="22"/>
        </w:rPr>
      </w:pPr>
    </w:p>
    <w:p w14:paraId="49E67E1A" w14:textId="77777777" w:rsidR="000814E7" w:rsidRPr="00A359B8" w:rsidRDefault="00EF1599" w:rsidP="000814E7">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 xml:space="preserve">Ley Abrogada </w:t>
      </w:r>
      <w:r w:rsidR="000814E7" w:rsidRPr="00A359B8">
        <w:rPr>
          <w:rFonts w:ascii="Source Sans Pro" w:eastAsia="Arial" w:hAnsi="Source Sans Pro" w:cs="Arial"/>
          <w:b/>
          <w:color w:val="9F2241"/>
          <w:sz w:val="22"/>
          <w:szCs w:val="22"/>
        </w:rPr>
        <w:t>en la G.</w:t>
      </w:r>
      <w:r w:rsidRPr="00A359B8">
        <w:rPr>
          <w:rFonts w:ascii="Source Sans Pro" w:eastAsia="Arial" w:hAnsi="Source Sans Pro" w:cs="Arial"/>
          <w:b/>
          <w:color w:val="9F2241"/>
          <w:sz w:val="22"/>
          <w:szCs w:val="22"/>
        </w:rPr>
        <w:t>O. CDMX</w:t>
      </w:r>
      <w:r w:rsidR="000814E7" w:rsidRPr="00A359B8">
        <w:rPr>
          <w:rFonts w:ascii="Source Sans Pro" w:eastAsia="Arial" w:hAnsi="Source Sans Pro" w:cs="Arial"/>
          <w:b/>
          <w:color w:val="9F2241"/>
          <w:sz w:val="22"/>
          <w:szCs w:val="22"/>
        </w:rPr>
        <w:t xml:space="preserve"> </w:t>
      </w:r>
    </w:p>
    <w:p w14:paraId="2A8084C3" w14:textId="77777777" w:rsidR="00A359B8" w:rsidRPr="00A359B8" w:rsidRDefault="00981C39" w:rsidP="00A359B8">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 xml:space="preserve">el </w:t>
      </w:r>
      <w:r w:rsidR="00EF1599">
        <w:rPr>
          <w:rFonts w:ascii="Source Sans Pro" w:eastAsia="Arial" w:hAnsi="Source Sans Pro" w:cs="Arial"/>
          <w:b/>
          <w:color w:val="9F2241"/>
          <w:sz w:val="22"/>
          <w:szCs w:val="22"/>
        </w:rPr>
        <w:t>19</w:t>
      </w:r>
      <w:r w:rsidR="00A359B8">
        <w:rPr>
          <w:rFonts w:ascii="Source Sans Pro" w:eastAsia="Arial" w:hAnsi="Source Sans Pro" w:cs="Arial"/>
          <w:b/>
          <w:color w:val="9F2241"/>
          <w:sz w:val="22"/>
          <w:szCs w:val="22"/>
        </w:rPr>
        <w:t xml:space="preserve"> </w:t>
      </w:r>
      <w:r w:rsidR="00EF1599">
        <w:rPr>
          <w:rFonts w:ascii="Source Sans Pro" w:eastAsia="Arial" w:hAnsi="Source Sans Pro" w:cs="Arial"/>
          <w:b/>
          <w:color w:val="9F2241"/>
          <w:sz w:val="22"/>
          <w:szCs w:val="22"/>
        </w:rPr>
        <w:t>octubre</w:t>
      </w:r>
      <w:r w:rsidR="00A359B8">
        <w:rPr>
          <w:rFonts w:ascii="Source Sans Pro" w:eastAsia="Arial" w:hAnsi="Source Sans Pro" w:cs="Arial"/>
          <w:b/>
          <w:color w:val="9F2241"/>
          <w:sz w:val="22"/>
          <w:szCs w:val="22"/>
        </w:rPr>
        <w:t xml:space="preserve"> de 20</w:t>
      </w:r>
      <w:r w:rsidR="00EF1599">
        <w:rPr>
          <w:rFonts w:ascii="Source Sans Pro" w:eastAsia="Arial" w:hAnsi="Source Sans Pro" w:cs="Arial"/>
          <w:b/>
          <w:color w:val="9F2241"/>
          <w:sz w:val="22"/>
          <w:szCs w:val="22"/>
        </w:rPr>
        <w:t>20</w:t>
      </w:r>
    </w:p>
    <w:p w14:paraId="1F71F419" w14:textId="77777777" w:rsidR="00A359B8" w:rsidRPr="00981C39" w:rsidRDefault="00A359B8" w:rsidP="00A359B8">
      <w:pPr>
        <w:autoSpaceDE w:val="0"/>
        <w:autoSpaceDN w:val="0"/>
        <w:adjustRightInd w:val="0"/>
        <w:jc w:val="both"/>
        <w:rPr>
          <w:rFonts w:ascii="Source Sans Pro" w:hAnsi="Source Sans Pro" w:cs="Arial"/>
          <w:b/>
          <w:bCs/>
          <w:color w:val="6F7271"/>
          <w:sz w:val="20"/>
          <w:szCs w:val="20"/>
          <w:lang w:val="es-MX"/>
        </w:rPr>
      </w:pPr>
    </w:p>
    <w:p w14:paraId="71AE32F4"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MX"/>
        </w:rPr>
      </w:pPr>
      <w:r w:rsidRPr="00247A69">
        <w:rPr>
          <w:rFonts w:ascii="Source Sans Pro" w:hAnsi="Source Sans Pro" w:cs="Arial"/>
          <w:sz w:val="20"/>
          <w:szCs w:val="20"/>
          <w:lang w:val="es-MX"/>
        </w:rPr>
        <w:t xml:space="preserve">Al margen un sello con el escudo nacional, que dice: ESTADOS UNIDOS </w:t>
      </w:r>
      <w:r w:rsidR="00E7027D" w:rsidRPr="00247A69">
        <w:rPr>
          <w:rFonts w:ascii="Source Sans Pro" w:hAnsi="Source Sans Pro" w:cs="Arial"/>
          <w:sz w:val="20"/>
          <w:szCs w:val="20"/>
          <w:lang w:val="es-MX"/>
        </w:rPr>
        <w:t>MEXICANOS. -</w:t>
      </w:r>
      <w:r w:rsidRPr="00247A69">
        <w:rPr>
          <w:rFonts w:ascii="Source Sans Pro" w:hAnsi="Source Sans Pro" w:cs="Arial"/>
          <w:sz w:val="20"/>
          <w:szCs w:val="20"/>
          <w:lang w:val="es-MX"/>
        </w:rPr>
        <w:t xml:space="preserve"> PRESIDENCIA DE LA REPÚBLICA.</w:t>
      </w:r>
    </w:p>
    <w:p w14:paraId="42E5AC9B" w14:textId="77777777" w:rsidR="00981C39" w:rsidRPr="00247A69" w:rsidRDefault="00981C39" w:rsidP="00981C39">
      <w:pPr>
        <w:widowControl w:val="0"/>
        <w:tabs>
          <w:tab w:val="left" w:pos="1290"/>
        </w:tabs>
        <w:autoSpaceDE w:val="0"/>
        <w:autoSpaceDN w:val="0"/>
        <w:adjustRightInd w:val="0"/>
        <w:jc w:val="both"/>
        <w:rPr>
          <w:rFonts w:ascii="Source Sans Pro" w:hAnsi="Source Sans Pro" w:cs="Arial"/>
          <w:sz w:val="20"/>
          <w:szCs w:val="20"/>
          <w:lang w:val="es-MX"/>
        </w:rPr>
      </w:pPr>
    </w:p>
    <w:p w14:paraId="001B9ACB"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MX"/>
        </w:rPr>
      </w:pPr>
      <w:r w:rsidRPr="00247A69">
        <w:rPr>
          <w:rFonts w:ascii="Source Sans Pro" w:hAnsi="Source Sans Pro" w:cs="Arial"/>
          <w:b/>
          <w:bCs/>
          <w:sz w:val="20"/>
          <w:szCs w:val="20"/>
          <w:lang w:val="es-MX"/>
        </w:rPr>
        <w:t xml:space="preserve">ERNESTO ZEDILLO PONCE DE LEÓN, </w:t>
      </w:r>
      <w:proofErr w:type="gramStart"/>
      <w:r w:rsidRPr="00247A69">
        <w:rPr>
          <w:rFonts w:ascii="Source Sans Pro" w:hAnsi="Source Sans Pro" w:cs="Arial"/>
          <w:sz w:val="20"/>
          <w:szCs w:val="20"/>
          <w:lang w:val="es-MX"/>
        </w:rPr>
        <w:t>Presidente</w:t>
      </w:r>
      <w:proofErr w:type="gramEnd"/>
      <w:r w:rsidRPr="00247A69">
        <w:rPr>
          <w:rFonts w:ascii="Source Sans Pro" w:hAnsi="Source Sans Pro" w:cs="Arial"/>
          <w:sz w:val="20"/>
          <w:szCs w:val="20"/>
          <w:lang w:val="es-MX"/>
        </w:rPr>
        <w:t xml:space="preserve"> de los Estados Unidos Mexicanos, a sus habitantes sabed:</w:t>
      </w:r>
    </w:p>
    <w:p w14:paraId="3E0E011D"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MX"/>
        </w:rPr>
      </w:pPr>
    </w:p>
    <w:p w14:paraId="3A4D8530"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MX"/>
        </w:rPr>
      </w:pPr>
      <w:r w:rsidRPr="00247A69">
        <w:rPr>
          <w:rFonts w:ascii="Source Sans Pro" w:hAnsi="Source Sans Pro" w:cs="Arial"/>
          <w:sz w:val="20"/>
          <w:szCs w:val="20"/>
          <w:lang w:val="es-MX"/>
        </w:rPr>
        <w:t>Que la H. Asamblea de representantes del Distrito Federal, se ha servido a dirigirme el siguiente:</w:t>
      </w:r>
    </w:p>
    <w:p w14:paraId="4AFB4785"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MX"/>
        </w:rPr>
      </w:pPr>
    </w:p>
    <w:p w14:paraId="24F3A54A" w14:textId="77777777" w:rsidR="00981C39" w:rsidRPr="00247A69" w:rsidRDefault="00981C39" w:rsidP="00981C39">
      <w:pPr>
        <w:widowControl w:val="0"/>
        <w:autoSpaceDE w:val="0"/>
        <w:autoSpaceDN w:val="0"/>
        <w:adjustRightInd w:val="0"/>
        <w:jc w:val="center"/>
        <w:outlineLvl w:val="0"/>
        <w:rPr>
          <w:rFonts w:ascii="Source Sans Pro" w:hAnsi="Source Sans Pro" w:cs="Arial"/>
          <w:b/>
          <w:bCs/>
          <w:sz w:val="20"/>
          <w:szCs w:val="20"/>
          <w:lang w:val="es-MX"/>
        </w:rPr>
      </w:pPr>
      <w:r w:rsidRPr="00247A69">
        <w:rPr>
          <w:rFonts w:ascii="Source Sans Pro" w:hAnsi="Source Sans Pro" w:cs="Arial"/>
          <w:b/>
          <w:bCs/>
          <w:sz w:val="20"/>
          <w:szCs w:val="20"/>
          <w:lang w:val="es-MX"/>
        </w:rPr>
        <w:t>DECRETO</w:t>
      </w:r>
    </w:p>
    <w:p w14:paraId="3218D7E8"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lang w:val="es-MX"/>
        </w:rPr>
      </w:pPr>
    </w:p>
    <w:p w14:paraId="7E1FB8D1" w14:textId="77777777" w:rsidR="00981C39" w:rsidRPr="00247A69" w:rsidRDefault="00981C39" w:rsidP="00981C39">
      <w:pPr>
        <w:widowControl w:val="0"/>
        <w:autoSpaceDE w:val="0"/>
        <w:autoSpaceDN w:val="0"/>
        <w:adjustRightInd w:val="0"/>
        <w:jc w:val="center"/>
        <w:rPr>
          <w:rFonts w:ascii="Source Sans Pro" w:hAnsi="Source Sans Pro" w:cs="Arial"/>
          <w:sz w:val="20"/>
          <w:szCs w:val="20"/>
          <w:lang w:val="es-MX"/>
        </w:rPr>
      </w:pPr>
      <w:r w:rsidRPr="00247A69">
        <w:rPr>
          <w:rFonts w:ascii="Source Sans Pro" w:hAnsi="Source Sans Pro" w:cs="Arial"/>
          <w:sz w:val="20"/>
          <w:szCs w:val="20"/>
          <w:lang w:val="es-MX"/>
        </w:rPr>
        <w:t>"LA ASAMBLEA DE REPRESENTANTES DEL DISTRITO FEDERAL, DECRETA:</w:t>
      </w:r>
    </w:p>
    <w:p w14:paraId="22022C74" w14:textId="77777777" w:rsidR="00981C39" w:rsidRPr="00247A69" w:rsidRDefault="00981C39" w:rsidP="00981C39">
      <w:pPr>
        <w:widowControl w:val="0"/>
        <w:autoSpaceDE w:val="0"/>
        <w:autoSpaceDN w:val="0"/>
        <w:adjustRightInd w:val="0"/>
        <w:jc w:val="center"/>
        <w:rPr>
          <w:rFonts w:ascii="Source Sans Pro" w:hAnsi="Source Sans Pro" w:cs="Arial"/>
          <w:sz w:val="20"/>
          <w:szCs w:val="20"/>
          <w:lang w:val="es-MX"/>
        </w:rPr>
      </w:pPr>
    </w:p>
    <w:p w14:paraId="10A153E3" w14:textId="77777777" w:rsidR="00664ADD"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LEY DE ASISTENCIA Y PREVENCIÓN DE LA VIOLENCIA</w:t>
      </w:r>
    </w:p>
    <w:p w14:paraId="487021CD" w14:textId="2C493C76" w:rsidR="00981C3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 xml:space="preserve"> FAMILIAR</w:t>
      </w:r>
      <w:r w:rsidR="00664ADD">
        <w:rPr>
          <w:rFonts w:ascii="Source Sans Pro" w:hAnsi="Source Sans Pro" w:cs="Arial"/>
          <w:b/>
          <w:bCs/>
          <w:sz w:val="20"/>
          <w:szCs w:val="20"/>
        </w:rPr>
        <w:t xml:space="preserve"> PARA EL DISTRITO FEDERAL</w:t>
      </w:r>
    </w:p>
    <w:p w14:paraId="10816E38" w14:textId="77777777" w:rsidR="00F225D3" w:rsidRDefault="00F225D3" w:rsidP="00981C39">
      <w:pPr>
        <w:widowControl w:val="0"/>
        <w:autoSpaceDE w:val="0"/>
        <w:autoSpaceDN w:val="0"/>
        <w:adjustRightInd w:val="0"/>
        <w:jc w:val="center"/>
        <w:rPr>
          <w:rFonts w:ascii="Source Sans Pro" w:hAnsi="Source Sans Pro" w:cs="Arial"/>
          <w:b/>
          <w:bCs/>
          <w:sz w:val="20"/>
          <w:szCs w:val="20"/>
        </w:rPr>
      </w:pPr>
    </w:p>
    <w:p w14:paraId="589FAA9A" w14:textId="4639F982" w:rsidR="00F225D3" w:rsidRDefault="00F225D3" w:rsidP="00F225D3">
      <w:pPr>
        <w:pStyle w:val="Prrafodelista"/>
        <w:tabs>
          <w:tab w:val="left" w:pos="2552"/>
        </w:tabs>
        <w:ind w:left="1080"/>
        <w:jc w:val="right"/>
        <w:rPr>
          <w:rFonts w:ascii="Source Sans Pro" w:hAnsi="Source Sans Pro" w:cs="Arial"/>
          <w:i/>
          <w:iCs/>
          <w:color w:val="A80000"/>
          <w:sz w:val="16"/>
          <w:szCs w:val="16"/>
        </w:rPr>
      </w:pPr>
      <w:r>
        <w:rPr>
          <w:rFonts w:ascii="Source Sans Pro" w:hAnsi="Source Sans Pro" w:cs="Arial"/>
          <w:i/>
          <w:iCs/>
          <w:color w:val="A80000"/>
          <w:sz w:val="16"/>
          <w:szCs w:val="16"/>
        </w:rPr>
        <w:t>Denominación actualizada G</w:t>
      </w:r>
      <w:r w:rsidRPr="00A30A4E">
        <w:rPr>
          <w:rFonts w:ascii="Source Sans Pro" w:hAnsi="Source Sans Pro" w:cs="Arial"/>
          <w:i/>
          <w:iCs/>
          <w:color w:val="A80000"/>
          <w:sz w:val="16"/>
          <w:szCs w:val="16"/>
        </w:rPr>
        <w:t>.O.</w:t>
      </w:r>
      <w:r>
        <w:rPr>
          <w:rFonts w:ascii="Source Sans Pro" w:hAnsi="Source Sans Pro" w:cs="Arial"/>
          <w:i/>
          <w:iCs/>
          <w:color w:val="A80000"/>
          <w:sz w:val="16"/>
          <w:szCs w:val="16"/>
        </w:rPr>
        <w:t xml:space="preserve">D.F. </w:t>
      </w:r>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02/07/1998</w:t>
      </w:r>
    </w:p>
    <w:p w14:paraId="10CD9024" w14:textId="77777777" w:rsidR="00981C39" w:rsidRPr="00247A69" w:rsidRDefault="00981C39" w:rsidP="00F225D3">
      <w:pPr>
        <w:widowControl w:val="0"/>
        <w:autoSpaceDE w:val="0"/>
        <w:autoSpaceDN w:val="0"/>
        <w:adjustRightInd w:val="0"/>
        <w:rPr>
          <w:rFonts w:ascii="Source Sans Pro" w:hAnsi="Source Sans Pro" w:cs="Arial"/>
          <w:sz w:val="20"/>
          <w:szCs w:val="20"/>
          <w:lang w:val="es-MX"/>
        </w:rPr>
      </w:pPr>
    </w:p>
    <w:p w14:paraId="391F6050"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TÍTULO PRIMERO</w:t>
      </w:r>
    </w:p>
    <w:p w14:paraId="03BEAF7D"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p>
    <w:p w14:paraId="455EFA65"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CAPÍTULO ÚNICO</w:t>
      </w:r>
    </w:p>
    <w:p w14:paraId="67B8C011"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DISPOSICIONES GENERALES</w:t>
      </w:r>
    </w:p>
    <w:p w14:paraId="35AD420A" w14:textId="77777777" w:rsidR="00981C39" w:rsidRPr="00247A69" w:rsidRDefault="00981C39" w:rsidP="00981C39">
      <w:pPr>
        <w:widowControl w:val="0"/>
        <w:autoSpaceDE w:val="0"/>
        <w:autoSpaceDN w:val="0"/>
        <w:adjustRightInd w:val="0"/>
        <w:jc w:val="both"/>
        <w:rPr>
          <w:rFonts w:ascii="Source Sans Pro" w:hAnsi="Source Sans Pro" w:cs="Arial"/>
          <w:b/>
          <w:bCs/>
          <w:sz w:val="20"/>
          <w:szCs w:val="20"/>
        </w:rPr>
      </w:pPr>
    </w:p>
    <w:p w14:paraId="52CB48C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Artículo 1.- </w:t>
      </w:r>
      <w:r w:rsidRPr="00247A69">
        <w:rPr>
          <w:rFonts w:ascii="Source Sans Pro" w:hAnsi="Source Sans Pro" w:cs="Arial"/>
          <w:sz w:val="20"/>
          <w:szCs w:val="20"/>
        </w:rPr>
        <w:t>Las disposiciones contenidas en la presente ley son de orden público e interés social, y tienen por objeto establecer las bases y procedimientos de asistencia para la prevención de la violencia familiar en el Distrito Federal.</w:t>
      </w:r>
    </w:p>
    <w:p w14:paraId="5BB30D1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F0B458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Artículo 2.- </w:t>
      </w:r>
      <w:r w:rsidRPr="00247A69">
        <w:rPr>
          <w:rFonts w:ascii="Source Sans Pro" w:hAnsi="Source Sans Pro" w:cs="Arial"/>
          <w:sz w:val="20"/>
          <w:szCs w:val="20"/>
        </w:rPr>
        <w:t>Para los efectos de esta Ley, se entiende por:</w:t>
      </w:r>
    </w:p>
    <w:p w14:paraId="6E7697F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6B0D5CA" w14:textId="77777777" w:rsidR="00981C39" w:rsidRPr="00247A69" w:rsidRDefault="00981C39" w:rsidP="00247A69">
      <w:pPr>
        <w:pStyle w:val="Prrafodelista"/>
        <w:widowControl w:val="0"/>
        <w:numPr>
          <w:ilvl w:val="0"/>
          <w:numId w:val="8"/>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Administración </w:t>
      </w:r>
      <w:r w:rsidR="00CE36B5" w:rsidRPr="00247A69">
        <w:rPr>
          <w:rFonts w:ascii="Source Sans Pro" w:hAnsi="Source Sans Pro" w:cs="Arial"/>
          <w:b/>
          <w:bCs/>
          <w:sz w:val="20"/>
          <w:szCs w:val="20"/>
        </w:rPr>
        <w:t>Pública. -</w:t>
      </w:r>
      <w:r w:rsidRPr="00247A69">
        <w:rPr>
          <w:rFonts w:ascii="Source Sans Pro" w:hAnsi="Source Sans Pro" w:cs="Arial"/>
          <w:sz w:val="20"/>
          <w:szCs w:val="20"/>
        </w:rPr>
        <w:t xml:space="preserve"> A la Administración Pública del Distrito Federal;</w:t>
      </w:r>
    </w:p>
    <w:p w14:paraId="59069859"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6D0F72BC" w14:textId="77777777" w:rsidR="00981C39" w:rsidRPr="00247A69" w:rsidRDefault="00247A69" w:rsidP="00247A69">
      <w:pPr>
        <w:pStyle w:val="Prrafodelista"/>
        <w:widowControl w:val="0"/>
        <w:numPr>
          <w:ilvl w:val="0"/>
          <w:numId w:val="8"/>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Consejo. -</w:t>
      </w:r>
      <w:r w:rsidR="00981C39" w:rsidRPr="00247A69">
        <w:rPr>
          <w:rFonts w:ascii="Source Sans Pro" w:hAnsi="Source Sans Pro" w:cs="Arial"/>
          <w:sz w:val="20"/>
          <w:szCs w:val="20"/>
        </w:rPr>
        <w:t xml:space="preserve"> Consejo para Asistencia y Prevención de la Violencia Familiar en el Distrito Federal;</w:t>
      </w:r>
    </w:p>
    <w:p w14:paraId="04B17F6D"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28722615" w14:textId="77777777" w:rsidR="00981C39" w:rsidRPr="00247A69" w:rsidRDefault="00247A69" w:rsidP="00247A69">
      <w:pPr>
        <w:pStyle w:val="Prrafodelista"/>
        <w:widowControl w:val="0"/>
        <w:numPr>
          <w:ilvl w:val="0"/>
          <w:numId w:val="8"/>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Delegaciones. -</w:t>
      </w:r>
      <w:r w:rsidR="00981C39" w:rsidRPr="00247A69">
        <w:rPr>
          <w:rFonts w:ascii="Source Sans Pro" w:hAnsi="Source Sans Pro" w:cs="Arial"/>
          <w:sz w:val="20"/>
          <w:szCs w:val="20"/>
        </w:rPr>
        <w:t xml:space="preserve"> El órgano político administrativo de las Demarcaciones Territoriales del Distrito Federal;</w:t>
      </w:r>
    </w:p>
    <w:p w14:paraId="3E2BB0EC"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2D2F178A" w14:textId="77777777" w:rsidR="00981C39" w:rsidRPr="00247A69" w:rsidRDefault="00247A69" w:rsidP="00247A69">
      <w:pPr>
        <w:pStyle w:val="Prrafodelista"/>
        <w:widowControl w:val="0"/>
        <w:numPr>
          <w:ilvl w:val="0"/>
          <w:numId w:val="8"/>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Ley. -</w:t>
      </w:r>
      <w:r w:rsidR="00981C39" w:rsidRPr="00247A69">
        <w:rPr>
          <w:rFonts w:ascii="Source Sans Pro" w:hAnsi="Source Sans Pro" w:cs="Arial"/>
          <w:sz w:val="20"/>
          <w:szCs w:val="20"/>
        </w:rPr>
        <w:t xml:space="preserve"> Ley de Asistencia y Prevención de la Violencia Familiar;</w:t>
      </w:r>
    </w:p>
    <w:p w14:paraId="02A6DFC1"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56E2A1B0" w14:textId="77777777" w:rsidR="00981C39" w:rsidRPr="00247A69" w:rsidRDefault="00981C39" w:rsidP="00247A69">
      <w:pPr>
        <w:pStyle w:val="Prrafodelista"/>
        <w:widowControl w:val="0"/>
        <w:numPr>
          <w:ilvl w:val="0"/>
          <w:numId w:val="8"/>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Organizaciones </w:t>
      </w:r>
      <w:r w:rsidR="00247A69" w:rsidRPr="00247A69">
        <w:rPr>
          <w:rFonts w:ascii="Source Sans Pro" w:hAnsi="Source Sans Pro" w:cs="Arial"/>
          <w:b/>
          <w:bCs/>
          <w:sz w:val="20"/>
          <w:szCs w:val="20"/>
        </w:rPr>
        <w:t>Sociales. -</w:t>
      </w:r>
      <w:r w:rsidRPr="00247A69">
        <w:rPr>
          <w:rFonts w:ascii="Source Sans Pro" w:hAnsi="Source Sans Pro" w:cs="Arial"/>
          <w:sz w:val="20"/>
          <w:szCs w:val="20"/>
        </w:rPr>
        <w:t xml:space="preserve"> Las instituciones que se encuentren legalmente constituidas, que se ocupen de la materia de esta ley, y que se hayan distinguido por su labor.</w:t>
      </w:r>
    </w:p>
    <w:p w14:paraId="4F61CE15"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762BD0BF" w14:textId="77777777" w:rsidR="00981C39" w:rsidRPr="00247A69" w:rsidRDefault="00981C39" w:rsidP="00247A69">
      <w:pPr>
        <w:pStyle w:val="Prrafodelista"/>
        <w:widowControl w:val="0"/>
        <w:numPr>
          <w:ilvl w:val="0"/>
          <w:numId w:val="8"/>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Unidad de atención:</w:t>
      </w:r>
      <w:r w:rsidRPr="00247A69">
        <w:rPr>
          <w:rFonts w:ascii="Source Sans Pro" w:hAnsi="Source Sans Pro" w:cs="Arial"/>
          <w:sz w:val="20"/>
          <w:szCs w:val="20"/>
        </w:rPr>
        <w:t xml:space="preserve"> Las unidades de la Administración Pública encargadas de asistir a los receptores y generados de violencia familiar, así como de prevenirla, de conformidad con lo que </w:t>
      </w:r>
      <w:r w:rsidRPr="00247A69">
        <w:rPr>
          <w:rFonts w:ascii="Source Sans Pro" w:hAnsi="Source Sans Pro" w:cs="Arial"/>
          <w:sz w:val="20"/>
          <w:szCs w:val="20"/>
        </w:rPr>
        <w:lastRenderedPageBreak/>
        <w:t>establezca el programa general.</w:t>
      </w:r>
    </w:p>
    <w:p w14:paraId="09F4166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40CB10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Artículo 3.- </w:t>
      </w:r>
      <w:r w:rsidRPr="00247A69">
        <w:rPr>
          <w:rFonts w:ascii="Source Sans Pro" w:hAnsi="Source Sans Pro" w:cs="Arial"/>
          <w:sz w:val="20"/>
          <w:szCs w:val="20"/>
        </w:rPr>
        <w:t>Para los efectos de esta Ley se entiende por:</w:t>
      </w:r>
    </w:p>
    <w:p w14:paraId="25F14A0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4B24776" w14:textId="77777777" w:rsidR="00981C39" w:rsidRPr="00247A69" w:rsidRDefault="00981C39" w:rsidP="00247A69">
      <w:pPr>
        <w:pStyle w:val="Prrafodelista"/>
        <w:widowControl w:val="0"/>
        <w:numPr>
          <w:ilvl w:val="0"/>
          <w:numId w:val="9"/>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Generadores de Violencia Familiar:</w:t>
      </w:r>
      <w:r w:rsidRPr="00247A69">
        <w:rPr>
          <w:rFonts w:ascii="Source Sans Pro" w:hAnsi="Source Sans Pro" w:cs="Arial"/>
          <w:sz w:val="20"/>
          <w:szCs w:val="20"/>
        </w:rPr>
        <w:t xml:space="preserve"> Quienes realizan actos de maltrato físico, verbal, psicoemocional o sexual hacia las personas con la que tengan o hayan tenido algún vínculo familiar;</w:t>
      </w:r>
    </w:p>
    <w:p w14:paraId="366C4DF0" w14:textId="77777777" w:rsidR="00981C39" w:rsidRPr="00247A69" w:rsidRDefault="00981C39" w:rsidP="00981C39">
      <w:pPr>
        <w:widowControl w:val="0"/>
        <w:autoSpaceDE w:val="0"/>
        <w:autoSpaceDN w:val="0"/>
        <w:adjustRightInd w:val="0"/>
        <w:ind w:left="567" w:hanging="567"/>
        <w:jc w:val="both"/>
        <w:rPr>
          <w:rFonts w:ascii="Source Sans Pro" w:hAnsi="Source Sans Pro" w:cs="Arial"/>
          <w:b/>
          <w:bCs/>
          <w:sz w:val="20"/>
          <w:szCs w:val="20"/>
        </w:rPr>
      </w:pPr>
    </w:p>
    <w:p w14:paraId="73F6C262" w14:textId="77777777" w:rsidR="00981C39" w:rsidRPr="00247A69" w:rsidRDefault="00981C39" w:rsidP="00247A69">
      <w:pPr>
        <w:pStyle w:val="Prrafodelista"/>
        <w:widowControl w:val="0"/>
        <w:numPr>
          <w:ilvl w:val="0"/>
          <w:numId w:val="9"/>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Receptores de Violencia Familiar:</w:t>
      </w:r>
      <w:r w:rsidRPr="00247A69">
        <w:rPr>
          <w:rFonts w:ascii="Source Sans Pro" w:hAnsi="Source Sans Pro" w:cs="Arial"/>
          <w:sz w:val="20"/>
          <w:szCs w:val="20"/>
        </w:rPr>
        <w:t xml:space="preserve"> Los grupos o individuos que sufren el maltrato físico, verbal, psicoemocional o sexual en su esfera </w:t>
      </w:r>
      <w:proofErr w:type="spellStart"/>
      <w:r w:rsidRPr="00247A69">
        <w:rPr>
          <w:rFonts w:ascii="Source Sans Pro" w:hAnsi="Source Sans Pro" w:cs="Arial"/>
          <w:sz w:val="20"/>
          <w:szCs w:val="20"/>
        </w:rPr>
        <w:t>biopsicosexual</w:t>
      </w:r>
      <w:proofErr w:type="spellEnd"/>
      <w:r w:rsidRPr="00247A69">
        <w:rPr>
          <w:rFonts w:ascii="Source Sans Pro" w:hAnsi="Source Sans Pro" w:cs="Arial"/>
          <w:sz w:val="20"/>
          <w:szCs w:val="20"/>
        </w:rPr>
        <w:t>; y</w:t>
      </w:r>
    </w:p>
    <w:p w14:paraId="5C8C0D68" w14:textId="77777777" w:rsidR="00981C39" w:rsidRPr="00247A69" w:rsidRDefault="00981C39" w:rsidP="00981C39">
      <w:pPr>
        <w:widowControl w:val="0"/>
        <w:autoSpaceDE w:val="0"/>
        <w:autoSpaceDN w:val="0"/>
        <w:adjustRightInd w:val="0"/>
        <w:ind w:left="567" w:hanging="567"/>
        <w:jc w:val="both"/>
        <w:rPr>
          <w:rFonts w:ascii="Source Sans Pro" w:hAnsi="Source Sans Pro" w:cs="Arial"/>
          <w:b/>
          <w:bCs/>
          <w:sz w:val="20"/>
          <w:szCs w:val="20"/>
        </w:rPr>
      </w:pPr>
    </w:p>
    <w:p w14:paraId="03EB2687" w14:textId="77777777" w:rsidR="00981C39" w:rsidRPr="00247A69" w:rsidRDefault="00981C39" w:rsidP="00247A69">
      <w:pPr>
        <w:pStyle w:val="Prrafodelista"/>
        <w:widowControl w:val="0"/>
        <w:numPr>
          <w:ilvl w:val="0"/>
          <w:numId w:val="9"/>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Violencia Familiar:</w:t>
      </w:r>
      <w:r w:rsidRPr="00247A69">
        <w:rPr>
          <w:rFonts w:ascii="Source Sans Pro" w:hAnsi="Source Sans Pro" w:cs="Arial"/>
          <w:sz w:val="20"/>
          <w:szCs w:val="20"/>
        </w:rPr>
        <w:t xml:space="preserve"> Aquel acto de poder u omisión intencional, recurrente o cíclico, dirigido a dominar, someter, controlar o agredir física, verbal, psicoemocional, sexualmente, económicamente, patrimonialmente o contra los derechos reproductivos, a cualquier miembro de la familia dentro o fuera del domicilio familiar, que tengan parentesco o lo hayan tenido por afinidad, civil; matrimonio, concubinato o mantengan una relación de hecho, y que tiene por efecto causar daño, y que puede ser de cualquiera de las siguientes clases:… </w:t>
      </w:r>
    </w:p>
    <w:p w14:paraId="6F31B10D" w14:textId="77777777" w:rsidR="00981C39" w:rsidRPr="00247A69" w:rsidRDefault="00981C39" w:rsidP="00981C39">
      <w:pPr>
        <w:widowControl w:val="0"/>
        <w:autoSpaceDE w:val="0"/>
        <w:autoSpaceDN w:val="0"/>
        <w:adjustRightInd w:val="0"/>
        <w:jc w:val="both"/>
        <w:rPr>
          <w:rFonts w:ascii="Source Sans Pro" w:hAnsi="Source Sans Pro" w:cs="Arial"/>
          <w:b/>
          <w:bCs/>
          <w:sz w:val="20"/>
          <w:szCs w:val="20"/>
        </w:rPr>
      </w:pPr>
    </w:p>
    <w:p w14:paraId="60623FC6" w14:textId="77777777" w:rsidR="00981C39" w:rsidRPr="00247A69" w:rsidRDefault="00981C39" w:rsidP="00247A69">
      <w:pPr>
        <w:pStyle w:val="Prrafodelista"/>
        <w:widowControl w:val="0"/>
        <w:numPr>
          <w:ilvl w:val="0"/>
          <w:numId w:val="10"/>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Violencia </w:t>
      </w:r>
      <w:r w:rsidR="00247A69" w:rsidRPr="00247A69">
        <w:rPr>
          <w:rFonts w:ascii="Source Sans Pro" w:hAnsi="Source Sans Pro" w:cs="Arial"/>
          <w:b/>
          <w:bCs/>
          <w:sz w:val="20"/>
          <w:szCs w:val="20"/>
        </w:rPr>
        <w:t>Física. -</w:t>
      </w:r>
      <w:r w:rsidRPr="00247A69">
        <w:rPr>
          <w:rFonts w:ascii="Source Sans Pro" w:hAnsi="Source Sans Pro" w:cs="Arial"/>
          <w:sz w:val="20"/>
          <w:szCs w:val="20"/>
        </w:rPr>
        <w:t xml:space="preserve"> Todo acto de agresión intencional en el que se utilice alguna parte del cuerpo, algún objeto, arma o sustancia para sujetar, inmovilizar o causar daño a la integridad física del otro, encaminado hacia su sometimiento y control; </w:t>
      </w:r>
    </w:p>
    <w:p w14:paraId="3435791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273C30D" w14:textId="77777777" w:rsidR="00981C39" w:rsidRPr="00247A69" w:rsidRDefault="00981C39" w:rsidP="00247A69">
      <w:pPr>
        <w:pStyle w:val="Prrafodelista"/>
        <w:widowControl w:val="0"/>
        <w:numPr>
          <w:ilvl w:val="0"/>
          <w:numId w:val="10"/>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Violencia </w:t>
      </w:r>
      <w:r w:rsidR="00247A69" w:rsidRPr="00247A69">
        <w:rPr>
          <w:rFonts w:ascii="Source Sans Pro" w:hAnsi="Source Sans Pro" w:cs="Arial"/>
          <w:b/>
          <w:bCs/>
          <w:sz w:val="20"/>
          <w:szCs w:val="20"/>
        </w:rPr>
        <w:t>Psicoemocional. -</w:t>
      </w:r>
      <w:r w:rsidRPr="00247A69">
        <w:rPr>
          <w:rFonts w:ascii="Source Sans Pro" w:hAnsi="Source Sans Pro" w:cs="Arial"/>
          <w:sz w:val="20"/>
          <w:szCs w:val="20"/>
        </w:rPr>
        <w:t xml:space="preserve"> Al patrón de conducta consistente en actos u omisiones repetitivos, cuyas formas de expresión pueden ser: prohibiciones, coacciones, condicionamientos, intimidaciones, amenazas, actitudes devaluatorias, de abandono y que provoquen en quien las recibe, deterioro, disminución o afectación a su estructura de personalidad. </w:t>
      </w:r>
    </w:p>
    <w:p w14:paraId="2E0E6CB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A6D7BA6" w14:textId="77777777" w:rsidR="00981C39" w:rsidRPr="00247A69" w:rsidRDefault="00981C39" w:rsidP="00247A69">
      <w:pPr>
        <w:widowControl w:val="0"/>
        <w:autoSpaceDE w:val="0"/>
        <w:autoSpaceDN w:val="0"/>
        <w:adjustRightInd w:val="0"/>
        <w:ind w:left="1068"/>
        <w:jc w:val="both"/>
        <w:rPr>
          <w:rFonts w:ascii="Source Sans Pro" w:hAnsi="Source Sans Pro" w:cs="Arial"/>
          <w:sz w:val="20"/>
          <w:szCs w:val="20"/>
        </w:rPr>
      </w:pPr>
      <w:r w:rsidRPr="00247A69">
        <w:rPr>
          <w:rFonts w:ascii="Source Sans Pro" w:hAnsi="Source Sans Pro" w:cs="Arial"/>
          <w:sz w:val="20"/>
          <w:szCs w:val="20"/>
        </w:rPr>
        <w:t xml:space="preserve">Todo acto que se compruebe que ha sido realizado con la intención de causar un daño moral a un menor de edad, será considerado maltrato emocional en los términos de este artículo, aunque se argumente como justificación la educación y formación del menor. </w:t>
      </w:r>
    </w:p>
    <w:p w14:paraId="552D97F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12C1149" w14:textId="77777777" w:rsidR="00981C39" w:rsidRPr="00247A69" w:rsidRDefault="00981C39" w:rsidP="00247A69">
      <w:pPr>
        <w:pStyle w:val="Prrafodelista"/>
        <w:widowControl w:val="0"/>
        <w:numPr>
          <w:ilvl w:val="0"/>
          <w:numId w:val="10"/>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Violencia </w:t>
      </w:r>
      <w:r w:rsidR="00247A69" w:rsidRPr="00247A69">
        <w:rPr>
          <w:rFonts w:ascii="Source Sans Pro" w:hAnsi="Source Sans Pro" w:cs="Arial"/>
          <w:b/>
          <w:bCs/>
          <w:sz w:val="20"/>
          <w:szCs w:val="20"/>
        </w:rPr>
        <w:t>Sexual. -</w:t>
      </w:r>
      <w:r w:rsidRPr="00247A69">
        <w:rPr>
          <w:rFonts w:ascii="Source Sans Pro" w:hAnsi="Source Sans Pro" w:cs="Arial"/>
          <w:sz w:val="20"/>
          <w:szCs w:val="20"/>
        </w:rPr>
        <w:t xml:space="preserve"> Patrón de conducta consistente en actos u omisiones reiteradas y cuyas formas de expresión pueden ser: obligar a las personas mencionadas en la fracción III de este artículo, a la realización de prácticas sexuales no deseadas o que generen dolor, practicar la celotipia para el control, manipulación o dominio de la pareja y que generen un daño. Así como los delitos establecidos en el Libro Segundo, Parte Especial, Título Quinto, del Código Penal para el Distrito Federal, es decir, contra la libertad y la Seguridad Sexuales y el Normal Desarrollo Psicosexual, respecto a los cuales la presente Ley sólo surte efectos en el ámbito asistencial y preventivo.</w:t>
      </w:r>
    </w:p>
    <w:p w14:paraId="229FF19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D04000D" w14:textId="77777777" w:rsidR="00981C39" w:rsidRPr="00247A69" w:rsidRDefault="00981C39" w:rsidP="00247A69">
      <w:pPr>
        <w:pStyle w:val="Prrafodelista"/>
        <w:widowControl w:val="0"/>
        <w:numPr>
          <w:ilvl w:val="0"/>
          <w:numId w:val="10"/>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Violencia Patrimonial:</w:t>
      </w:r>
      <w:r w:rsidRPr="00247A69">
        <w:rPr>
          <w:rFonts w:ascii="Source Sans Pro" w:hAnsi="Source Sans Pro" w:cs="Arial"/>
          <w:sz w:val="20"/>
          <w:szCs w:val="20"/>
        </w:rPr>
        <w:t xml:space="preserve"> todo acto u omisión que ocasiona daño ya sea de manera directa o indirecta, a los bienes muebles o inmuebles, en menoscabo de su patrimonio; también puede consistir en la perturbación a la posesión, a la propiedad, la sustracción, destrucción, menoscabo, desaparición, ocultamiento o retención de objetos, documentos personales, bienes o valores, derechos patrimoniales o recursos económicos; </w:t>
      </w:r>
    </w:p>
    <w:p w14:paraId="4D82D68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F6CD0C9" w14:textId="77777777" w:rsidR="00981C39" w:rsidRPr="00247A69" w:rsidRDefault="00981C39" w:rsidP="00247A69">
      <w:pPr>
        <w:pStyle w:val="Prrafodelista"/>
        <w:widowControl w:val="0"/>
        <w:numPr>
          <w:ilvl w:val="0"/>
          <w:numId w:val="10"/>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Violencia Económica:</w:t>
      </w:r>
      <w:r w:rsidRPr="00247A69">
        <w:rPr>
          <w:rFonts w:ascii="Source Sans Pro" w:hAnsi="Source Sans Pro" w:cs="Arial"/>
          <w:sz w:val="20"/>
          <w:szCs w:val="20"/>
        </w:rPr>
        <w:t xml:space="preserve"> toda acción u omisión que afecta la economía del sujeto pasivo, a través de limitaciones encaminadas a controlar el ingreso de sus percepciones económicas y puede consistir en la restricción o limitación de los recursos económicos; </w:t>
      </w:r>
    </w:p>
    <w:p w14:paraId="7C927D6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AE16562" w14:textId="77777777" w:rsidR="00981C39" w:rsidRPr="00247A69" w:rsidRDefault="00981C39" w:rsidP="00247A69">
      <w:pPr>
        <w:pStyle w:val="Prrafodelista"/>
        <w:widowControl w:val="0"/>
        <w:numPr>
          <w:ilvl w:val="0"/>
          <w:numId w:val="10"/>
        </w:num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Violencia contra los derechos reproductivos:</w:t>
      </w:r>
      <w:r w:rsidRPr="00247A69">
        <w:rPr>
          <w:rFonts w:ascii="Source Sans Pro" w:hAnsi="Source Sans Pro" w:cs="Arial"/>
          <w:sz w:val="20"/>
          <w:szCs w:val="20"/>
        </w:rPr>
        <w:t xml:space="preserve"> toda acción u omisión que limite o vulnere el derecho de las mujeres a decidir libre y voluntariamente sobre su función reproductiva, en relación con el número y espaciamiento de los hijos, acceso a métodos anticonceptivos de su elección, acceso a una maternidad elegida y segura, así como el acceso a servicios de aborto seguro en el marco previsto en los ordenamientos relativos para la interrupción legal del embarazo, a servicios de atención prenatal, así como a servicios obstétricos de emergencia.</w:t>
      </w:r>
    </w:p>
    <w:p w14:paraId="53FB2469"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64B0B8B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spellStart"/>
      <w:r w:rsidRPr="00247A69">
        <w:rPr>
          <w:rFonts w:ascii="Source Sans Pro" w:hAnsi="Source Sans Pro" w:cs="Arial"/>
          <w:b/>
          <w:bCs/>
          <w:sz w:val="20"/>
          <w:szCs w:val="20"/>
          <w:lang w:val="es-MX"/>
        </w:rPr>
        <w:t>Articulo</w:t>
      </w:r>
      <w:proofErr w:type="spellEnd"/>
      <w:r w:rsidRPr="00247A69">
        <w:rPr>
          <w:rFonts w:ascii="Source Sans Pro" w:hAnsi="Source Sans Pro" w:cs="Arial"/>
          <w:b/>
          <w:bCs/>
          <w:sz w:val="20"/>
          <w:szCs w:val="20"/>
          <w:lang w:val="es-MX"/>
        </w:rPr>
        <w:t xml:space="preserve"> 4. </w:t>
      </w:r>
      <w:r w:rsidRPr="00247A69">
        <w:rPr>
          <w:rFonts w:ascii="Source Sans Pro" w:hAnsi="Source Sans Pro" w:cs="Arial"/>
          <w:sz w:val="20"/>
          <w:szCs w:val="20"/>
        </w:rPr>
        <w:t xml:space="preserve">Corresponde al </w:t>
      </w:r>
      <w:proofErr w:type="gramStart"/>
      <w:r w:rsidRPr="00247A69">
        <w:rPr>
          <w:rFonts w:ascii="Source Sans Pro" w:hAnsi="Source Sans Pro" w:cs="Arial"/>
          <w:sz w:val="20"/>
          <w:szCs w:val="20"/>
        </w:rPr>
        <w:t>Jefe</w:t>
      </w:r>
      <w:proofErr w:type="gramEnd"/>
      <w:r w:rsidRPr="00247A69">
        <w:rPr>
          <w:rFonts w:ascii="Source Sans Pro" w:hAnsi="Source Sans Pro" w:cs="Arial"/>
          <w:sz w:val="20"/>
          <w:szCs w:val="20"/>
        </w:rPr>
        <w:t xml:space="preserve"> de Gobierno del Distrito Federal, a través de la Secretaría de Gobierno, a la Secretaría de Educación, Salud y Desarrollo Social, a la Secretaria de Seguridad Pública, a la Procuraduría General de Justicia del Distrito Federal y a las Delegaciones, la aplicación de esta ley.</w:t>
      </w:r>
    </w:p>
    <w:p w14:paraId="6AAC40B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D3C8C31"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Artículo 5.- </w:t>
      </w:r>
      <w:r w:rsidRPr="00247A69">
        <w:rPr>
          <w:rFonts w:ascii="Source Sans Pro" w:hAnsi="Source Sans Pro" w:cs="Arial"/>
          <w:sz w:val="20"/>
          <w:szCs w:val="20"/>
        </w:rPr>
        <w:t>A la Secretaría de Gobierno, a la Secretaría de Educación, Salud y Desarrollo Social del Distrito Federal, al Sistema para el Desarrollo Integral de la Familia del Distrito Federal y a las Delegaciones les corresponde la asistencia y prevención de la violencia familiar. Para efectos de la aplicación de la Ley, dichas instancias establecerán los mecanismos de coordinación.</w:t>
      </w:r>
    </w:p>
    <w:p w14:paraId="46DB2578" w14:textId="77777777" w:rsidR="00981C39" w:rsidRPr="00247A69" w:rsidRDefault="00981C39" w:rsidP="00247A69">
      <w:pPr>
        <w:widowControl w:val="0"/>
        <w:autoSpaceDE w:val="0"/>
        <w:autoSpaceDN w:val="0"/>
        <w:adjustRightInd w:val="0"/>
        <w:outlineLvl w:val="0"/>
        <w:rPr>
          <w:rFonts w:ascii="Source Sans Pro" w:hAnsi="Source Sans Pro" w:cs="Arial"/>
          <w:b/>
          <w:bCs/>
          <w:sz w:val="20"/>
          <w:szCs w:val="20"/>
        </w:rPr>
      </w:pPr>
    </w:p>
    <w:p w14:paraId="60393533" w14:textId="77777777" w:rsidR="00981C39" w:rsidRPr="00247A69" w:rsidRDefault="00981C39" w:rsidP="00981C39">
      <w:pPr>
        <w:widowControl w:val="0"/>
        <w:autoSpaceDE w:val="0"/>
        <w:autoSpaceDN w:val="0"/>
        <w:adjustRightInd w:val="0"/>
        <w:jc w:val="center"/>
        <w:outlineLvl w:val="0"/>
        <w:rPr>
          <w:rFonts w:ascii="Source Sans Pro" w:hAnsi="Source Sans Pro" w:cs="Arial"/>
          <w:b/>
          <w:bCs/>
          <w:sz w:val="20"/>
          <w:szCs w:val="20"/>
        </w:rPr>
      </w:pPr>
      <w:r w:rsidRPr="00247A69">
        <w:rPr>
          <w:rFonts w:ascii="Source Sans Pro" w:hAnsi="Source Sans Pro" w:cs="Arial"/>
          <w:b/>
          <w:bCs/>
          <w:sz w:val="20"/>
          <w:szCs w:val="20"/>
        </w:rPr>
        <w:t>TITULO SEGUNDO</w:t>
      </w:r>
    </w:p>
    <w:p w14:paraId="0DBABFBF"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p>
    <w:p w14:paraId="505AAA2C"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CAPÍTULO ÚNICO</w:t>
      </w:r>
    </w:p>
    <w:p w14:paraId="413F4522"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DE LA COORDINACIÓN Y CONCERTACIÓN</w:t>
      </w:r>
    </w:p>
    <w:p w14:paraId="334BF97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4AD914A"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 xml:space="preserve">Artículo 6.- </w:t>
      </w:r>
      <w:r w:rsidRPr="00247A69">
        <w:rPr>
          <w:rFonts w:ascii="Source Sans Pro" w:hAnsi="Source Sans Pro" w:cs="Arial"/>
          <w:sz w:val="20"/>
          <w:szCs w:val="20"/>
        </w:rPr>
        <w:t>Se crea el Consejo para la Asistencia y Prevención de la Violencia Familiar en el Distrito Federal como órgano honorario, de apoyo y evaluación, integrado por doce miembros, presidido por el Jefe de Gobierno del Distrito Federal, e integrado por: La Secretaría de Gobierno del Distrito Federal, la Secretaría de Educación, Salud y Desarrollo Social, el Sistema para el Desarrollo Integral de la Familia del Distrito Federal, la Secretaría de Seguridad Pública, la Procuraduría General de Justicia del Distrito Federal, tres Diputados de la Asamblea Legislativa del Distrito Federal, que la misma designe y tres representantes de las organizaciones sociales que se hayan destacado por su trabajo y estudio en la materia, invitados por el Jefe de Gobierno.</w:t>
      </w:r>
    </w:p>
    <w:p w14:paraId="11AB759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9C9D93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Asimismo, se crean los consejos para la asistencia y prevención de la Violencia Familiar delegacionales en cada una de las Demarcaciones Territoriales del Distrito Federal, los cuales funcionaran con las mismas características del Consejo arriba señalado y que estará presidido por el delegado político de la demarcación correspondiente, integrado por los subdelegados de Gobierno y Desarrollo Social, el Delegado Regional de la Procuraduría General de Justicia del Distrito Federal, el titular de la región correspondiente de la Secretaria de Seguridad Pública, el titular de la Unidad de Atención, el coordinador del área de educación correspondiente y el titular de la jurisdicción  sanitaria,  tres representantes de organizaciones sociales o asociaciones vecinales convocados por el Delegado y dos Diputados de la Asamblea Legislativa, correspondientes a los Distritos Electorales que se encuentren comprendidos en la demarcación de que se trate.</w:t>
      </w:r>
    </w:p>
    <w:p w14:paraId="4F9E42B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572EB9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7.- </w:t>
      </w:r>
      <w:r w:rsidRPr="00247A69">
        <w:rPr>
          <w:rFonts w:ascii="Source Sans Pro" w:hAnsi="Source Sans Pro" w:cs="Arial"/>
          <w:sz w:val="20"/>
          <w:szCs w:val="20"/>
        </w:rPr>
        <w:t>El Consejo deberá contar con un equipo técnico integrado por expertos honorarios con reconocida trayectoria en la materia y nombrados por el propio consejo.</w:t>
      </w:r>
    </w:p>
    <w:p w14:paraId="24C573D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5F9295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8.- </w:t>
      </w:r>
      <w:r w:rsidRPr="00247A69">
        <w:rPr>
          <w:rFonts w:ascii="Source Sans Pro" w:hAnsi="Source Sans Pro" w:cs="Arial"/>
          <w:sz w:val="20"/>
          <w:szCs w:val="20"/>
        </w:rPr>
        <w:t>El Consejo tendrá las siguientes facultades:</w:t>
      </w:r>
    </w:p>
    <w:p w14:paraId="02B2BCB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DFEFD2B"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Participar en la elaboración del Programa General para la Asistencia y Prevención de la Violencia Familiar en el Distrito Federal</w:t>
      </w:r>
    </w:p>
    <w:p w14:paraId="5A432D0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E23E858"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lastRenderedPageBreak/>
        <w:t>Fomentar y fortalecer la coordinación, colaboración e información entre las instituciones públicas y privadas que se ocupen de esa materia;</w:t>
      </w:r>
    </w:p>
    <w:p w14:paraId="229560A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7A96A43"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Evaluar trimestralmente los logros y avances del Programa General;</w:t>
      </w:r>
    </w:p>
    <w:p w14:paraId="195E81C1"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9A494CA"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Analizar y aprobar los lineamientos administrativos y técnicos en esta materia, así como de los modelos de atención más adecuados para esta problemática;</w:t>
      </w:r>
    </w:p>
    <w:p w14:paraId="19ECF4C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276751E"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Elaborar un informe anual que remitirá a las comisiones correspondientes de la Asamblea Legislativa del Distrito Federal;</w:t>
      </w:r>
    </w:p>
    <w:p w14:paraId="0577D40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10E8329"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Contribuir a la difusión de la legislación que establece medidas para la Violencia Familiar.</w:t>
      </w:r>
    </w:p>
    <w:p w14:paraId="04CA9B9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BBF54E1"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Vigilar la aplicación y cumplimiento del Programa General derivado de la Ley; y</w:t>
      </w:r>
    </w:p>
    <w:p w14:paraId="26282CF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E517829" w14:textId="77777777" w:rsidR="00981C39" w:rsidRPr="00247A69" w:rsidRDefault="00981C39" w:rsidP="00247A69">
      <w:pPr>
        <w:pStyle w:val="Prrafodelista"/>
        <w:widowControl w:val="0"/>
        <w:numPr>
          <w:ilvl w:val="0"/>
          <w:numId w:val="1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Promover estrategias para la obtención de recursos destinados al cumplimiento de los fines de la ley.</w:t>
      </w:r>
    </w:p>
    <w:p w14:paraId="467BAFD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21570CC"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TÍTULO TERCERO</w:t>
      </w:r>
    </w:p>
    <w:p w14:paraId="5B950398"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p>
    <w:p w14:paraId="7EB7D4FA"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CAPÍTULO I</w:t>
      </w:r>
    </w:p>
    <w:p w14:paraId="6D727733"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DE LA ASISTENCIA Y ATENCIÓN</w:t>
      </w:r>
    </w:p>
    <w:p w14:paraId="5B53CD72" w14:textId="77777777" w:rsidR="00981C39" w:rsidRPr="00247A69" w:rsidRDefault="00981C39" w:rsidP="00981C39">
      <w:pPr>
        <w:widowControl w:val="0"/>
        <w:autoSpaceDE w:val="0"/>
        <w:autoSpaceDN w:val="0"/>
        <w:adjustRightInd w:val="0"/>
        <w:jc w:val="both"/>
        <w:rPr>
          <w:rFonts w:ascii="Source Sans Pro" w:hAnsi="Source Sans Pro" w:cs="Arial"/>
          <w:b/>
          <w:bCs/>
          <w:sz w:val="20"/>
          <w:szCs w:val="20"/>
        </w:rPr>
      </w:pPr>
    </w:p>
    <w:p w14:paraId="38FD7A3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9.- </w:t>
      </w:r>
      <w:r w:rsidRPr="00247A69">
        <w:rPr>
          <w:rFonts w:ascii="Source Sans Pro" w:hAnsi="Source Sans Pro" w:cs="Arial"/>
          <w:sz w:val="20"/>
          <w:szCs w:val="20"/>
        </w:rPr>
        <w:t>La atención especializada que es proporcionada en materia de violencia familiar por cualquier institución, ya sea privada o perteneciente a la Administración Pública del Distrito Federal, será tendiente a la protección de los receptores de tal violencia, así como a la reeducación respecto a quien la provoque en la familia.</w:t>
      </w:r>
    </w:p>
    <w:p w14:paraId="6F47383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A45AAA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Del mismo modo, estará libre de prejuicios de género, raza, condición socioeconómica, religión o credo, nacionalidad o de cualquier otro tipo, y no contará entre sus criterios con patrones estereotipados de comportamiento o prácticas sociales y culturales, basadas en conceptos de inferioridad o de subordinación.</w:t>
      </w:r>
    </w:p>
    <w:p w14:paraId="7DB13D9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3955B3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Artículo 10.- </w:t>
      </w:r>
      <w:r w:rsidRPr="00247A69">
        <w:rPr>
          <w:rFonts w:ascii="Source Sans Pro" w:hAnsi="Source Sans Pro" w:cs="Arial"/>
          <w:sz w:val="20"/>
          <w:szCs w:val="20"/>
        </w:rPr>
        <w:t>La atención a quienes incurran en actos de violencia familiar, se basará en modelos psicoterapéuticos reeducativos tendientes a disminuir y, de ser posible, de erradicar las conductas de violencia que hayan sido empleadas y evaluadas con anterioridad a su aplicación.</w:t>
      </w:r>
    </w:p>
    <w:p w14:paraId="63D8589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DCC7BDD" w14:textId="77777777" w:rsidR="00981C39" w:rsidRPr="000E257D" w:rsidRDefault="00981C39" w:rsidP="00981C39">
      <w:p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lang w:val="es-MX" w:eastAsia="es-MX"/>
        </w:rPr>
        <w:t xml:space="preserve">Se podrá hacer extensiva la atención en instituciones públicas a quienes cuenten con ejecutoria relacionada con eventos de violencia familiar, a solicitud de la autoridad jurisdiccional de acuerdo con las facultades que tiene </w:t>
      </w:r>
      <w:r w:rsidRPr="000E257D">
        <w:rPr>
          <w:rFonts w:ascii="Source Sans Pro" w:hAnsi="Source Sans Pro" w:cs="Arial"/>
          <w:sz w:val="20"/>
          <w:szCs w:val="20"/>
          <w:lang w:val="es-MX" w:eastAsia="es-MX"/>
        </w:rPr>
        <w:t>conferidas el órgano jurisdiccional penal o familiar, o bien, a solicitud del propio interesado.</w:t>
      </w:r>
    </w:p>
    <w:p w14:paraId="28B8BEA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276DFC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Artículo 11.- </w:t>
      </w:r>
      <w:r w:rsidRPr="00247A69">
        <w:rPr>
          <w:rFonts w:ascii="Source Sans Pro" w:hAnsi="Source Sans Pro" w:cs="Arial"/>
          <w:sz w:val="20"/>
          <w:szCs w:val="20"/>
        </w:rPr>
        <w:t>El personal de las instituciones a que se refieren los dos artículos anteriores, deberá ser profesional y acreditado por las instituciones educativas públicas o privadas. Debiendo contar con inscripción y registro correspondiente ante la Secretaría de Educación, Salud y Desarrollo Social.</w:t>
      </w:r>
    </w:p>
    <w:p w14:paraId="3573268A"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D9A48C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Dicho personal deberá participar en los procesos de selección, capacitación y sensibilización que la misma Secretaría establezca, a fin de que cuente con el perfil y aptitudes adecuadas.</w:t>
      </w:r>
    </w:p>
    <w:p w14:paraId="42E719E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6D9159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Artículo 12.- </w:t>
      </w:r>
      <w:r w:rsidRPr="00247A69">
        <w:rPr>
          <w:rFonts w:ascii="Source Sans Pro" w:hAnsi="Source Sans Pro" w:cs="Arial"/>
          <w:sz w:val="20"/>
          <w:szCs w:val="20"/>
          <w:lang w:val="es-MX" w:eastAsia="es-MX"/>
        </w:rPr>
        <w:t xml:space="preserve">Corresponde a las Delegaciones, a través de la </w:t>
      </w:r>
      <w:r w:rsidRPr="00247A69">
        <w:rPr>
          <w:rFonts w:ascii="Source Sans Pro" w:hAnsi="Source Sans Pro" w:cs="Arial"/>
          <w:bCs/>
          <w:sz w:val="20"/>
          <w:szCs w:val="20"/>
          <w:lang w:val="es-MX" w:eastAsia="es-MX"/>
        </w:rPr>
        <w:t>U</w:t>
      </w:r>
      <w:r w:rsidRPr="00247A69">
        <w:rPr>
          <w:rFonts w:ascii="Source Sans Pro" w:hAnsi="Source Sans Pro" w:cs="Arial"/>
          <w:sz w:val="20"/>
          <w:szCs w:val="20"/>
          <w:lang w:val="es-MX" w:eastAsia="es-MX"/>
        </w:rPr>
        <w:t xml:space="preserve">nidad de </w:t>
      </w:r>
      <w:r w:rsidRPr="00247A69">
        <w:rPr>
          <w:rFonts w:ascii="Source Sans Pro" w:hAnsi="Source Sans Pro" w:cs="Arial"/>
          <w:bCs/>
          <w:sz w:val="20"/>
          <w:szCs w:val="20"/>
          <w:lang w:val="es-MX" w:eastAsia="es-MX"/>
        </w:rPr>
        <w:t>A</w:t>
      </w:r>
      <w:r w:rsidRPr="00247A69">
        <w:rPr>
          <w:rFonts w:ascii="Source Sans Pro" w:hAnsi="Source Sans Pro" w:cs="Arial"/>
          <w:sz w:val="20"/>
          <w:szCs w:val="20"/>
          <w:lang w:val="es-MX" w:eastAsia="es-MX"/>
        </w:rPr>
        <w:t>tención:</w:t>
      </w:r>
    </w:p>
    <w:p w14:paraId="411F4DC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8F79D0A"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Llevar constancias administrativas de aquellos actos </w:t>
      </w:r>
      <w:r w:rsidR="00CE36B5" w:rsidRPr="00247A69">
        <w:rPr>
          <w:rFonts w:ascii="Source Sans Pro" w:hAnsi="Source Sans Pro" w:cs="Arial"/>
          <w:sz w:val="20"/>
          <w:szCs w:val="20"/>
        </w:rPr>
        <w:t>que,</w:t>
      </w:r>
      <w:r w:rsidRPr="00247A69">
        <w:rPr>
          <w:rFonts w:ascii="Source Sans Pro" w:hAnsi="Source Sans Pro" w:cs="Arial"/>
          <w:sz w:val="20"/>
          <w:szCs w:val="20"/>
        </w:rPr>
        <w:t xml:space="preserve"> de conformidad con la presente Ley, se consideren violencia familiar y que sean hechos de su conocimiento;</w:t>
      </w:r>
    </w:p>
    <w:p w14:paraId="7E5068F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DD8A260"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Citar a los involucrados y reincidentes en eventos de violencia familiar a efecto de que se apliquen las medidas asistenciales que erradiquen dicha violencia;</w:t>
      </w:r>
    </w:p>
    <w:p w14:paraId="2ADA2F71"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F5AD18E"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Aplicar e instrumentar un procedimiento administrativo para la atención de la violencia familiar;</w:t>
      </w:r>
    </w:p>
    <w:p w14:paraId="2A25DD5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9A971FB"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Resolver en los casos en que funja como amigable componedor y sancionar el incumplimiento de la resolución;</w:t>
      </w:r>
    </w:p>
    <w:p w14:paraId="44866B1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3C676EA"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Proporcionar psicoterapia especializada gratuita, en coordinación con las instituciones autorizadas, a los receptores de la violencia familiar que sean maltratados, así como a los agresores o familiares involucrados, dentro de una atención psicológica y jurídica;</w:t>
      </w:r>
    </w:p>
    <w:p w14:paraId="1FCCE5F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2A02C33"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Elaborar convenios entre las partes involucradas cuando así lo soliciten;</w:t>
      </w:r>
    </w:p>
    <w:p w14:paraId="25CC5BB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BE78EB7"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Imponer las sanciones administrativas que procedan en los casos de infracciones a la Ley; sin perjuicio de las sanciones que se contemplen en otros ordenamientos;</w:t>
      </w:r>
    </w:p>
    <w:p w14:paraId="6D5AD96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152EC81" w14:textId="77777777" w:rsidR="00981C39" w:rsidRPr="00247A69" w:rsidRDefault="00981C39" w:rsidP="00247A69">
      <w:pPr>
        <w:pStyle w:val="Prrafodelista"/>
        <w:widowControl w:val="0"/>
        <w:numPr>
          <w:ilvl w:val="0"/>
          <w:numId w:val="1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Atender las solicitudes de las personas que tengan conocimiento de la violencia familiar, en virtud de la cercanía con el receptor de dicha violencia;</w:t>
      </w:r>
    </w:p>
    <w:p w14:paraId="7547F19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40C412A" w14:textId="77777777" w:rsidR="00981C39" w:rsidRPr="00247A69" w:rsidRDefault="00981C39" w:rsidP="00247A69">
      <w:pPr>
        <w:pStyle w:val="Prrafodelista"/>
        <w:numPr>
          <w:ilvl w:val="0"/>
          <w:numId w:val="14"/>
        </w:numPr>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sz w:val="20"/>
          <w:szCs w:val="20"/>
          <w:lang w:val="es-MX" w:eastAsia="es-MX"/>
        </w:rPr>
        <w:t xml:space="preserve">Emitir opinión o informe o dictamen con respecto al asunto que se le requiera de conformidad con </w:t>
      </w:r>
      <w:r w:rsidRPr="00247A69">
        <w:rPr>
          <w:rFonts w:ascii="Source Sans Pro" w:hAnsi="Source Sans Pro" w:cs="Arial"/>
          <w:bCs/>
          <w:sz w:val="20"/>
          <w:szCs w:val="20"/>
          <w:lang w:val="es-MX" w:eastAsia="es-MX"/>
        </w:rPr>
        <w:t xml:space="preserve">las legislaciones procesales civil y </w:t>
      </w:r>
      <w:proofErr w:type="gramStart"/>
      <w:r w:rsidRPr="00247A69">
        <w:rPr>
          <w:rFonts w:ascii="Source Sans Pro" w:hAnsi="Source Sans Pro" w:cs="Arial"/>
          <w:bCs/>
          <w:sz w:val="20"/>
          <w:szCs w:val="20"/>
          <w:lang w:val="es-MX" w:eastAsia="es-MX"/>
        </w:rPr>
        <w:t>penal aplicables</w:t>
      </w:r>
      <w:proofErr w:type="gramEnd"/>
      <w:r w:rsidRPr="00247A69">
        <w:rPr>
          <w:rFonts w:ascii="Source Sans Pro" w:hAnsi="Source Sans Pro" w:cs="Arial"/>
          <w:bCs/>
          <w:sz w:val="20"/>
          <w:szCs w:val="20"/>
          <w:lang w:val="es-MX" w:eastAsia="es-MX"/>
        </w:rPr>
        <w:t xml:space="preserve"> al Distrito Federal;</w:t>
      </w:r>
    </w:p>
    <w:p w14:paraId="452CC64B" w14:textId="77777777" w:rsidR="00981C39" w:rsidRPr="00247A69" w:rsidRDefault="00981C39" w:rsidP="00981C39">
      <w:pPr>
        <w:autoSpaceDE w:val="0"/>
        <w:autoSpaceDN w:val="0"/>
        <w:adjustRightInd w:val="0"/>
        <w:jc w:val="both"/>
        <w:rPr>
          <w:rFonts w:ascii="Source Sans Pro" w:hAnsi="Source Sans Pro" w:cs="Arial"/>
          <w:bCs/>
          <w:sz w:val="20"/>
          <w:szCs w:val="20"/>
          <w:lang w:val="es-MX" w:eastAsia="es-MX"/>
        </w:rPr>
      </w:pPr>
    </w:p>
    <w:p w14:paraId="61C00383" w14:textId="77777777" w:rsidR="00981C39" w:rsidRPr="00247A69" w:rsidRDefault="00981C39" w:rsidP="00247A69">
      <w:pPr>
        <w:pStyle w:val="Prrafodelista"/>
        <w:numPr>
          <w:ilvl w:val="0"/>
          <w:numId w:val="14"/>
        </w:numPr>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sz w:val="20"/>
          <w:szCs w:val="20"/>
          <w:lang w:val="es-MX" w:eastAsia="es-MX"/>
        </w:rPr>
        <w:t xml:space="preserve">Avisar al Juez de lo </w:t>
      </w:r>
      <w:r w:rsidRPr="00247A69">
        <w:rPr>
          <w:rFonts w:ascii="Source Sans Pro" w:hAnsi="Source Sans Pro" w:cs="Arial"/>
          <w:bCs/>
          <w:sz w:val="20"/>
          <w:szCs w:val="20"/>
          <w:lang w:val="es-MX" w:eastAsia="es-MX"/>
        </w:rPr>
        <w:t xml:space="preserve">Familiar o Civil, </w:t>
      </w:r>
      <w:r w:rsidRPr="00247A69">
        <w:rPr>
          <w:rFonts w:ascii="Source Sans Pro" w:hAnsi="Source Sans Pro" w:cs="Arial"/>
          <w:sz w:val="20"/>
          <w:szCs w:val="20"/>
          <w:lang w:val="es-MX" w:eastAsia="es-MX"/>
        </w:rPr>
        <w:t xml:space="preserve">especialmente tratándose de menores, de alimentos y de cuestiones relacionadas con violencia familiar, a fin de que se dicten las medidas </w:t>
      </w:r>
      <w:r w:rsidRPr="00247A69">
        <w:rPr>
          <w:rFonts w:ascii="Source Sans Pro" w:hAnsi="Source Sans Pro" w:cs="Arial"/>
          <w:bCs/>
          <w:sz w:val="20"/>
          <w:szCs w:val="20"/>
          <w:lang w:val="es-MX" w:eastAsia="es-MX"/>
        </w:rPr>
        <w:t>provisionales que correspondan;</w:t>
      </w:r>
    </w:p>
    <w:p w14:paraId="1E539162" w14:textId="77777777" w:rsidR="00981C39" w:rsidRPr="00247A69" w:rsidRDefault="00981C39" w:rsidP="00981C39">
      <w:pPr>
        <w:autoSpaceDE w:val="0"/>
        <w:autoSpaceDN w:val="0"/>
        <w:adjustRightInd w:val="0"/>
        <w:jc w:val="both"/>
        <w:rPr>
          <w:rFonts w:ascii="Source Sans Pro" w:hAnsi="Source Sans Pro" w:cs="Arial"/>
          <w:bCs/>
          <w:sz w:val="20"/>
          <w:szCs w:val="20"/>
          <w:lang w:val="es-MX" w:eastAsia="es-MX"/>
        </w:rPr>
      </w:pPr>
    </w:p>
    <w:p w14:paraId="06FD1972" w14:textId="77777777" w:rsidR="00981C39" w:rsidRPr="00247A69" w:rsidRDefault="00981C39" w:rsidP="00247A69">
      <w:pPr>
        <w:pStyle w:val="Prrafodelista"/>
        <w:numPr>
          <w:ilvl w:val="0"/>
          <w:numId w:val="14"/>
        </w:numPr>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bCs/>
          <w:sz w:val="20"/>
          <w:szCs w:val="20"/>
          <w:lang w:val="es-MX" w:eastAsia="es-MX"/>
        </w:rPr>
        <w:t>Solicitar al Ministerio Público o a la autoridad jurisdiccional, según corresponda, la emisión de medidas de protección, tan pronto como tenga conocimiento de la existencia de violencia familiar; y</w:t>
      </w:r>
    </w:p>
    <w:p w14:paraId="36C5F0C6" w14:textId="77777777" w:rsidR="00981C39" w:rsidRPr="00247A69" w:rsidRDefault="00981C39" w:rsidP="00981C39">
      <w:pPr>
        <w:autoSpaceDE w:val="0"/>
        <w:autoSpaceDN w:val="0"/>
        <w:adjustRightInd w:val="0"/>
        <w:jc w:val="both"/>
        <w:rPr>
          <w:rFonts w:ascii="Source Sans Pro" w:hAnsi="Source Sans Pro" w:cs="Arial"/>
          <w:bCs/>
          <w:sz w:val="20"/>
          <w:szCs w:val="20"/>
          <w:lang w:val="es-MX" w:eastAsia="es-MX"/>
        </w:rPr>
      </w:pPr>
    </w:p>
    <w:p w14:paraId="62B2A4E8" w14:textId="77777777" w:rsidR="00981C39" w:rsidRPr="00247A69" w:rsidRDefault="00981C39" w:rsidP="00247A69">
      <w:pPr>
        <w:pStyle w:val="Prrafodelista"/>
        <w:numPr>
          <w:ilvl w:val="0"/>
          <w:numId w:val="14"/>
        </w:numPr>
        <w:autoSpaceDE w:val="0"/>
        <w:autoSpaceDN w:val="0"/>
        <w:adjustRightInd w:val="0"/>
        <w:jc w:val="both"/>
        <w:rPr>
          <w:rFonts w:ascii="Source Sans Pro" w:hAnsi="Source Sans Pro" w:cs="Arial"/>
          <w:sz w:val="20"/>
          <w:szCs w:val="20"/>
          <w:lang w:val="es-MX"/>
        </w:rPr>
      </w:pPr>
      <w:r w:rsidRPr="00247A69">
        <w:rPr>
          <w:rFonts w:ascii="Source Sans Pro" w:hAnsi="Source Sans Pro" w:cs="Arial"/>
          <w:bCs/>
          <w:sz w:val="20"/>
          <w:szCs w:val="20"/>
          <w:lang w:val="es-MX" w:eastAsia="es-MX"/>
        </w:rPr>
        <w:t>Solicitar a la Secretaría de Seguridad Pública del Distrito Federal información que sea captada con equipos o sistemas tecnológicos, de conformidad con la Ley que Regula el Uso de Tecnología para la Seguridad Pública del Distrito Federal.</w:t>
      </w:r>
    </w:p>
    <w:p w14:paraId="7A6D555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F6FA426" w14:textId="77777777" w:rsidR="00981C39" w:rsidRPr="00247A69" w:rsidRDefault="00981C39" w:rsidP="00981C39">
      <w:pPr>
        <w:widowControl w:val="0"/>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b/>
          <w:bCs/>
          <w:sz w:val="20"/>
          <w:szCs w:val="20"/>
          <w:lang w:val="es-MX"/>
        </w:rPr>
        <w:t xml:space="preserve">Artículo 13.- </w:t>
      </w:r>
      <w:r w:rsidRPr="00247A69">
        <w:rPr>
          <w:rFonts w:ascii="Source Sans Pro" w:hAnsi="Source Sans Pro"/>
          <w:sz w:val="20"/>
          <w:szCs w:val="20"/>
        </w:rPr>
        <w:t xml:space="preserve">- </w:t>
      </w:r>
      <w:r w:rsidRPr="00247A69">
        <w:rPr>
          <w:rFonts w:ascii="Source Sans Pro" w:hAnsi="Source Sans Pro" w:cs="Arial"/>
          <w:bCs/>
          <w:sz w:val="20"/>
          <w:szCs w:val="20"/>
          <w:lang w:val="es-MX" w:eastAsia="es-MX"/>
        </w:rPr>
        <w:t xml:space="preserve">La consejería Jurídica y de Servicios Legales de la Ciudad de México, deberá: </w:t>
      </w:r>
    </w:p>
    <w:p w14:paraId="08F932D4" w14:textId="77777777" w:rsidR="00981C39" w:rsidRPr="00247A69" w:rsidRDefault="00981C39" w:rsidP="00981C39">
      <w:pPr>
        <w:widowControl w:val="0"/>
        <w:autoSpaceDE w:val="0"/>
        <w:autoSpaceDN w:val="0"/>
        <w:adjustRightInd w:val="0"/>
        <w:jc w:val="both"/>
        <w:rPr>
          <w:rFonts w:ascii="Source Sans Pro" w:hAnsi="Source Sans Pro" w:cs="Arial"/>
          <w:bCs/>
          <w:sz w:val="20"/>
          <w:szCs w:val="20"/>
          <w:lang w:val="es-MX" w:eastAsia="es-MX"/>
        </w:rPr>
      </w:pPr>
    </w:p>
    <w:p w14:paraId="5B1FAD81" w14:textId="77777777" w:rsidR="00981C39" w:rsidRPr="00247A69" w:rsidRDefault="00981C39" w:rsidP="00247A69">
      <w:pPr>
        <w:pStyle w:val="Prrafodelista"/>
        <w:widowControl w:val="0"/>
        <w:numPr>
          <w:ilvl w:val="0"/>
          <w:numId w:val="15"/>
        </w:numPr>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bCs/>
          <w:sz w:val="20"/>
          <w:szCs w:val="20"/>
          <w:lang w:val="es-MX" w:eastAsia="es-MX"/>
        </w:rPr>
        <w:t xml:space="preserve">Coadyuvar a través del Registro Civil a la difusión del contenido y alcances de la presente Ley; </w:t>
      </w:r>
    </w:p>
    <w:p w14:paraId="69501A6F" w14:textId="77777777" w:rsidR="00981C39" w:rsidRPr="00247A69" w:rsidRDefault="00981C39" w:rsidP="00981C39">
      <w:pPr>
        <w:widowControl w:val="0"/>
        <w:autoSpaceDE w:val="0"/>
        <w:autoSpaceDN w:val="0"/>
        <w:adjustRightInd w:val="0"/>
        <w:jc w:val="both"/>
        <w:rPr>
          <w:rFonts w:ascii="Source Sans Pro" w:hAnsi="Source Sans Pro" w:cs="Arial"/>
          <w:bCs/>
          <w:sz w:val="20"/>
          <w:szCs w:val="20"/>
          <w:lang w:val="es-MX" w:eastAsia="es-MX"/>
        </w:rPr>
      </w:pPr>
    </w:p>
    <w:p w14:paraId="4112F5BB" w14:textId="77777777" w:rsidR="00981C39" w:rsidRPr="00247A69" w:rsidRDefault="00981C39" w:rsidP="00247A69">
      <w:pPr>
        <w:pStyle w:val="Prrafodelista"/>
        <w:widowControl w:val="0"/>
        <w:numPr>
          <w:ilvl w:val="0"/>
          <w:numId w:val="15"/>
        </w:numPr>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bCs/>
          <w:sz w:val="20"/>
          <w:szCs w:val="20"/>
          <w:lang w:val="es-MX" w:eastAsia="es-MX"/>
        </w:rPr>
        <w:t xml:space="preserve">Promover la capacitación y sensibilización de los defensores públicos y personal profesional auxiliar, que presten sus servicios en la Defensoría Pública de la Ciudad de México, en materia familiar y penal, a efecto de mejorar la atención de los receptores de la violencia familiar que requieran la intervención de dicha defensoría; y </w:t>
      </w:r>
    </w:p>
    <w:p w14:paraId="0F69E5DF" w14:textId="77777777" w:rsidR="00981C39" w:rsidRPr="00247A69" w:rsidRDefault="00981C39" w:rsidP="00981C39">
      <w:pPr>
        <w:widowControl w:val="0"/>
        <w:autoSpaceDE w:val="0"/>
        <w:autoSpaceDN w:val="0"/>
        <w:adjustRightInd w:val="0"/>
        <w:jc w:val="both"/>
        <w:rPr>
          <w:rFonts w:ascii="Source Sans Pro" w:hAnsi="Source Sans Pro" w:cs="Arial"/>
          <w:bCs/>
          <w:sz w:val="20"/>
          <w:szCs w:val="20"/>
          <w:lang w:val="es-MX" w:eastAsia="es-MX"/>
        </w:rPr>
      </w:pPr>
    </w:p>
    <w:p w14:paraId="6CA454CE" w14:textId="77777777" w:rsidR="00981C39" w:rsidRPr="00247A69" w:rsidRDefault="00981C39" w:rsidP="00247A69">
      <w:pPr>
        <w:pStyle w:val="Prrafodelista"/>
        <w:widowControl w:val="0"/>
        <w:numPr>
          <w:ilvl w:val="0"/>
          <w:numId w:val="15"/>
        </w:numPr>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bCs/>
          <w:sz w:val="20"/>
          <w:szCs w:val="20"/>
          <w:lang w:val="es-MX" w:eastAsia="es-MX"/>
        </w:rPr>
        <w:t xml:space="preserve">Emitir los lineamientos técnico-jurídicos a que se sujetará el procedimiento a que alude el Título Cuarto, Capítulo I de la Ley. </w:t>
      </w:r>
    </w:p>
    <w:p w14:paraId="775656E6" w14:textId="77777777" w:rsidR="00981C39" w:rsidRPr="00247A69" w:rsidRDefault="00981C39" w:rsidP="00981C39">
      <w:pPr>
        <w:widowControl w:val="0"/>
        <w:autoSpaceDE w:val="0"/>
        <w:autoSpaceDN w:val="0"/>
        <w:adjustRightInd w:val="0"/>
        <w:jc w:val="both"/>
        <w:rPr>
          <w:rFonts w:ascii="Source Sans Pro" w:hAnsi="Source Sans Pro" w:cs="Arial"/>
          <w:bCs/>
          <w:sz w:val="20"/>
          <w:szCs w:val="20"/>
          <w:lang w:val="es-MX" w:eastAsia="es-MX"/>
        </w:rPr>
      </w:pPr>
    </w:p>
    <w:p w14:paraId="46509D55" w14:textId="77777777" w:rsidR="00981C39" w:rsidRPr="00247A69" w:rsidRDefault="00981C39" w:rsidP="00247A69">
      <w:pPr>
        <w:pStyle w:val="Prrafodelista"/>
        <w:widowControl w:val="0"/>
        <w:numPr>
          <w:ilvl w:val="0"/>
          <w:numId w:val="15"/>
        </w:numPr>
        <w:autoSpaceDE w:val="0"/>
        <w:autoSpaceDN w:val="0"/>
        <w:adjustRightInd w:val="0"/>
        <w:jc w:val="both"/>
        <w:rPr>
          <w:rFonts w:ascii="Source Sans Pro" w:hAnsi="Source Sans Pro" w:cs="Arial"/>
          <w:bCs/>
          <w:sz w:val="20"/>
          <w:szCs w:val="20"/>
          <w:lang w:val="es-MX" w:eastAsia="es-MX"/>
        </w:rPr>
      </w:pPr>
      <w:r w:rsidRPr="00247A69">
        <w:rPr>
          <w:rFonts w:ascii="Source Sans Pro" w:hAnsi="Source Sans Pro" w:cs="Arial"/>
          <w:bCs/>
          <w:sz w:val="20"/>
          <w:szCs w:val="20"/>
          <w:lang w:val="es-MX" w:eastAsia="es-MX"/>
        </w:rPr>
        <w:t>Vigilar y garantizar el cumplimiento de esta Ley, de conformidad con las atribuciones que la Ley Orgánica de la Administración Pública del Distrito Federal establece.</w:t>
      </w:r>
    </w:p>
    <w:p w14:paraId="1DB08F6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97983B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14.- </w:t>
      </w:r>
      <w:r w:rsidRPr="00247A69">
        <w:rPr>
          <w:rFonts w:ascii="Source Sans Pro" w:hAnsi="Source Sans Pro" w:cs="Arial"/>
          <w:sz w:val="20"/>
          <w:szCs w:val="20"/>
        </w:rPr>
        <w:t>Las Delegaciones podrán solicitar a la Procuraduría General de Justicia del Distrito Federal:</w:t>
      </w:r>
    </w:p>
    <w:p w14:paraId="65BEA02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D13CDFD" w14:textId="77777777" w:rsidR="00981C39" w:rsidRPr="00247A69" w:rsidRDefault="00981C39" w:rsidP="00247A69">
      <w:pPr>
        <w:pStyle w:val="Prrafodelista"/>
        <w:numPr>
          <w:ilvl w:val="0"/>
          <w:numId w:val="16"/>
        </w:numPr>
        <w:autoSpaceDE w:val="0"/>
        <w:autoSpaceDN w:val="0"/>
        <w:adjustRightInd w:val="0"/>
        <w:jc w:val="both"/>
        <w:rPr>
          <w:rFonts w:ascii="Source Sans Pro" w:hAnsi="Source Sans Pro" w:cs="Arial"/>
          <w:sz w:val="20"/>
          <w:szCs w:val="20"/>
          <w:lang w:val="es-MX" w:eastAsia="es-MX"/>
        </w:rPr>
      </w:pPr>
      <w:r w:rsidRPr="00247A69">
        <w:rPr>
          <w:rFonts w:ascii="Source Sans Pro" w:hAnsi="Source Sans Pro" w:cs="Arial"/>
          <w:sz w:val="20"/>
          <w:szCs w:val="20"/>
          <w:lang w:val="es-MX" w:eastAsia="es-MX"/>
        </w:rPr>
        <w:t>Le sean canalizados todos aquellos receptores y presuntos generadores de la violencia familiar para los efectos del procedimiento que le confiere la Ley, cuando no exista un hecho que la ley señale como delito o se trate de delitos de querella;</w:t>
      </w:r>
    </w:p>
    <w:p w14:paraId="5BD25579" w14:textId="77777777" w:rsidR="00981C39" w:rsidRPr="00247A69" w:rsidRDefault="00981C39" w:rsidP="00981C39">
      <w:pPr>
        <w:autoSpaceDE w:val="0"/>
        <w:autoSpaceDN w:val="0"/>
        <w:adjustRightInd w:val="0"/>
        <w:rPr>
          <w:rFonts w:ascii="Source Sans Pro" w:hAnsi="Source Sans Pro" w:cs="Arial"/>
          <w:sz w:val="20"/>
          <w:szCs w:val="20"/>
          <w:lang w:val="es-MX"/>
        </w:rPr>
      </w:pPr>
    </w:p>
    <w:p w14:paraId="2F25F8BF" w14:textId="77777777" w:rsidR="00981C39" w:rsidRPr="00247A69" w:rsidRDefault="00981C39" w:rsidP="00247A69">
      <w:pPr>
        <w:pStyle w:val="Prrafodelista"/>
        <w:widowControl w:val="0"/>
        <w:numPr>
          <w:ilvl w:val="0"/>
          <w:numId w:val="16"/>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Que requiera la certificación de las lesiones y el daño psicoemocional que sea causado como consecuencia de actos de violencia familiar;</w:t>
      </w:r>
    </w:p>
    <w:p w14:paraId="5EC47F8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35DCE44" w14:textId="77777777" w:rsidR="00981C39" w:rsidRPr="00247A69" w:rsidRDefault="00981C39" w:rsidP="00247A69">
      <w:pPr>
        <w:pStyle w:val="Prrafodelista"/>
        <w:widowControl w:val="0"/>
        <w:numPr>
          <w:ilvl w:val="0"/>
          <w:numId w:val="16"/>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Intervenga, de conformidad con lo establecido en los Códigos Civil y Penal, en los asuntos que afecten a la familia;</w:t>
      </w:r>
    </w:p>
    <w:p w14:paraId="30BEC73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1ED71E2" w14:textId="77777777" w:rsidR="00981C39" w:rsidRPr="00247A69" w:rsidRDefault="00981C39" w:rsidP="00247A69">
      <w:pPr>
        <w:pStyle w:val="Prrafodelista"/>
        <w:widowControl w:val="0"/>
        <w:numPr>
          <w:ilvl w:val="0"/>
          <w:numId w:val="16"/>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Pida al órgano jurisdiccional competente que dicte las medidas provisionales a fin de proteger a receptores de violencia familiar; y</w:t>
      </w:r>
    </w:p>
    <w:p w14:paraId="2D36A9F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52351C8" w14:textId="77777777" w:rsidR="00981C39" w:rsidRPr="00247A69" w:rsidRDefault="00981C39" w:rsidP="00247A69">
      <w:pPr>
        <w:pStyle w:val="Prrafodelista"/>
        <w:numPr>
          <w:ilvl w:val="0"/>
          <w:numId w:val="16"/>
        </w:numPr>
        <w:autoSpaceDE w:val="0"/>
        <w:autoSpaceDN w:val="0"/>
        <w:adjustRightInd w:val="0"/>
        <w:jc w:val="both"/>
        <w:rPr>
          <w:rFonts w:ascii="Source Sans Pro" w:hAnsi="Source Sans Pro" w:cs="Arial"/>
          <w:sz w:val="20"/>
          <w:szCs w:val="20"/>
        </w:rPr>
      </w:pPr>
      <w:r w:rsidRPr="00247A69">
        <w:rPr>
          <w:rFonts w:ascii="Source Sans Pro" w:hAnsi="Source Sans Pro" w:cs="Arial"/>
          <w:bCs/>
          <w:sz w:val="20"/>
          <w:szCs w:val="20"/>
          <w:lang w:val="es-MX" w:eastAsia="es-MX"/>
        </w:rPr>
        <w:t>V.- La aplicación de las medidas de protección para las víctimas en los términos que establece la legislación de procedimientos penales aplicable al Distrito Federal.</w:t>
      </w:r>
    </w:p>
    <w:p w14:paraId="57053275"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7D6D934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Cualquier autoridad que tenga conocimiento de conductas de las que se pueda desprender la comisión de un delito sancionado por las leyes penales, deberá dar aviso a la brevedad posible a las instancias correspondientes.</w:t>
      </w:r>
    </w:p>
    <w:p w14:paraId="6FB9319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EB12DE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15.- </w:t>
      </w:r>
      <w:r w:rsidRPr="00247A69">
        <w:rPr>
          <w:rFonts w:ascii="Source Sans Pro" w:hAnsi="Source Sans Pro" w:cs="Arial"/>
          <w:sz w:val="20"/>
          <w:szCs w:val="20"/>
        </w:rPr>
        <w:t xml:space="preserve">La </w:t>
      </w:r>
      <w:proofErr w:type="gramStart"/>
      <w:r w:rsidRPr="00247A69">
        <w:rPr>
          <w:rFonts w:ascii="Source Sans Pro" w:hAnsi="Source Sans Pro" w:cs="Arial"/>
          <w:sz w:val="20"/>
          <w:szCs w:val="20"/>
        </w:rPr>
        <w:t>Secretaria</w:t>
      </w:r>
      <w:proofErr w:type="gramEnd"/>
      <w:r w:rsidRPr="00247A69">
        <w:rPr>
          <w:rFonts w:ascii="Source Sans Pro" w:hAnsi="Source Sans Pro" w:cs="Arial"/>
          <w:sz w:val="20"/>
          <w:szCs w:val="20"/>
        </w:rPr>
        <w:t xml:space="preserve"> de Seguridad Publica:</w:t>
      </w:r>
    </w:p>
    <w:p w14:paraId="5E39BC1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7F2D19E" w14:textId="77777777" w:rsidR="00981C39" w:rsidRPr="00247A69" w:rsidRDefault="00981C39" w:rsidP="00247A69">
      <w:pPr>
        <w:pStyle w:val="Prrafodelista"/>
        <w:widowControl w:val="0"/>
        <w:numPr>
          <w:ilvl w:val="0"/>
          <w:numId w:val="17"/>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Contará con elementos especializados en cada una de las Delegaciones para la prevención de la violencia familiar;</w:t>
      </w:r>
    </w:p>
    <w:p w14:paraId="69608AD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7BC32C7" w14:textId="77777777" w:rsidR="00981C39" w:rsidRPr="00247A69" w:rsidRDefault="00981C39" w:rsidP="00247A69">
      <w:pPr>
        <w:pStyle w:val="Prrafodelista"/>
        <w:widowControl w:val="0"/>
        <w:numPr>
          <w:ilvl w:val="0"/>
          <w:numId w:val="17"/>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Hará llegar los diversos citatorios a que hace alusión el </w:t>
      </w:r>
      <w:r w:rsidR="00CE36B5" w:rsidRPr="00247A69">
        <w:rPr>
          <w:rFonts w:ascii="Source Sans Pro" w:hAnsi="Source Sans Pro" w:cs="Arial"/>
          <w:sz w:val="20"/>
          <w:szCs w:val="20"/>
        </w:rPr>
        <w:t>artículo</w:t>
      </w:r>
      <w:r w:rsidRPr="00247A69">
        <w:rPr>
          <w:rFonts w:ascii="Source Sans Pro" w:hAnsi="Source Sans Pro" w:cs="Arial"/>
          <w:sz w:val="20"/>
          <w:szCs w:val="20"/>
        </w:rPr>
        <w:t xml:space="preserve"> 12, fracción II de la Ley </w:t>
      </w:r>
      <w:proofErr w:type="gramStart"/>
      <w:r w:rsidRPr="00247A69">
        <w:rPr>
          <w:rFonts w:ascii="Source Sans Pro" w:hAnsi="Source Sans Pro" w:cs="Arial"/>
          <w:sz w:val="20"/>
          <w:szCs w:val="20"/>
        </w:rPr>
        <w:t>a  los</w:t>
      </w:r>
      <w:proofErr w:type="gramEnd"/>
      <w:r w:rsidRPr="00247A69">
        <w:rPr>
          <w:rFonts w:ascii="Source Sans Pro" w:hAnsi="Source Sans Pro" w:cs="Arial"/>
          <w:sz w:val="20"/>
          <w:szCs w:val="20"/>
        </w:rPr>
        <w:t xml:space="preserve"> presuntos generadores de violencia familiar;</w:t>
      </w:r>
    </w:p>
    <w:p w14:paraId="49F4C4C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E2CC607" w14:textId="77777777" w:rsidR="00981C39" w:rsidRPr="00247A69" w:rsidRDefault="00981C39" w:rsidP="00247A69">
      <w:pPr>
        <w:pStyle w:val="Prrafodelista"/>
        <w:widowControl w:val="0"/>
        <w:numPr>
          <w:ilvl w:val="0"/>
          <w:numId w:val="17"/>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Llevará a cabo la presentación para hacer efectivos los arrestos administrativos que se impongan con motivo de la Ley; y</w:t>
      </w:r>
    </w:p>
    <w:p w14:paraId="26B5D0F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81D4B39" w14:textId="77777777" w:rsidR="00981C39" w:rsidRPr="00247A69" w:rsidRDefault="00981C39" w:rsidP="00247A69">
      <w:pPr>
        <w:pStyle w:val="Prrafodelista"/>
        <w:widowControl w:val="0"/>
        <w:numPr>
          <w:ilvl w:val="0"/>
          <w:numId w:val="17"/>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Incluirá en su programa de formación policíaca, capacitación sobre violencia familiar;</w:t>
      </w:r>
    </w:p>
    <w:p w14:paraId="06DBA0DA"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2B68830" w14:textId="77777777" w:rsidR="00981C39" w:rsidRPr="00247A69" w:rsidRDefault="00981C39" w:rsidP="00981C39">
      <w:pPr>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16.- </w:t>
      </w:r>
      <w:r w:rsidRPr="00247A69">
        <w:rPr>
          <w:rFonts w:ascii="Source Sans Pro" w:hAnsi="Source Sans Pro" w:cs="Arial"/>
          <w:sz w:val="20"/>
          <w:szCs w:val="20"/>
          <w:lang w:val="es-MX" w:eastAsia="es-MX"/>
        </w:rPr>
        <w:t xml:space="preserve">Los órganos jurisdiccionales, a través de sus titulares, y una vez que conozcan de juicios o procesos, en donde se desprenda que existe violencia familiar, podrán solicitar a las Delegaciones, o en su caso, a las instituciones debidamente sancionadas por el Consejo o que se encuentren señaladas expresamente por el Reglamento de la Ley, la realización de los estudios e investigaciones correspondientes, las que remitirán los informes, dictámenes, procesos psicoterapéuticos de agresores y receptores de la violencia familiar, las opiniones que conforme al </w:t>
      </w:r>
      <w:r w:rsidRPr="00247A69">
        <w:rPr>
          <w:rFonts w:ascii="Source Sans Pro" w:hAnsi="Source Sans Pro" w:cs="Arial"/>
          <w:bCs/>
          <w:sz w:val="20"/>
          <w:szCs w:val="20"/>
          <w:lang w:val="es-MX" w:eastAsia="es-MX"/>
        </w:rPr>
        <w:t xml:space="preserve">Código de Procedimientos Civiles para el Distrito Federal y la legislación de procedimientos penales aplicable al Distrito Federal, </w:t>
      </w:r>
      <w:r w:rsidRPr="00247A69">
        <w:rPr>
          <w:rFonts w:ascii="Source Sans Pro" w:hAnsi="Source Sans Pro" w:cs="Arial"/>
          <w:sz w:val="20"/>
          <w:szCs w:val="20"/>
          <w:lang w:val="es-MX" w:eastAsia="es-MX"/>
        </w:rPr>
        <w:t>deban de allegarse para emitir una sentencia y en general todos aquellos que les sean de utilidad</w:t>
      </w:r>
      <w:r w:rsidRPr="00247A69">
        <w:rPr>
          <w:rFonts w:ascii="Source Sans Pro" w:hAnsi="Source Sans Pro" w:cs="Arial"/>
          <w:sz w:val="20"/>
          <w:szCs w:val="20"/>
        </w:rPr>
        <w:t>.</w:t>
      </w:r>
    </w:p>
    <w:p w14:paraId="1F936DBC" w14:textId="77777777" w:rsidR="00981C39" w:rsidRDefault="00981C39" w:rsidP="00981C39">
      <w:pPr>
        <w:widowControl w:val="0"/>
        <w:autoSpaceDE w:val="0"/>
        <w:autoSpaceDN w:val="0"/>
        <w:adjustRightInd w:val="0"/>
        <w:jc w:val="both"/>
        <w:rPr>
          <w:rFonts w:ascii="Source Sans Pro" w:hAnsi="Source Sans Pro" w:cs="Arial"/>
          <w:sz w:val="20"/>
          <w:szCs w:val="20"/>
        </w:rPr>
      </w:pPr>
    </w:p>
    <w:p w14:paraId="383D00F7" w14:textId="77777777" w:rsidR="00F225D3" w:rsidRDefault="00F225D3" w:rsidP="00981C39">
      <w:pPr>
        <w:widowControl w:val="0"/>
        <w:autoSpaceDE w:val="0"/>
        <w:autoSpaceDN w:val="0"/>
        <w:adjustRightInd w:val="0"/>
        <w:jc w:val="both"/>
        <w:rPr>
          <w:rFonts w:ascii="Source Sans Pro" w:hAnsi="Source Sans Pro" w:cs="Arial"/>
          <w:sz w:val="20"/>
          <w:szCs w:val="20"/>
        </w:rPr>
      </w:pPr>
    </w:p>
    <w:p w14:paraId="3A61E030" w14:textId="77777777" w:rsidR="00F225D3" w:rsidRPr="00247A69" w:rsidRDefault="00F225D3" w:rsidP="00981C39">
      <w:pPr>
        <w:widowControl w:val="0"/>
        <w:autoSpaceDE w:val="0"/>
        <w:autoSpaceDN w:val="0"/>
        <w:adjustRightInd w:val="0"/>
        <w:jc w:val="both"/>
        <w:rPr>
          <w:rFonts w:ascii="Source Sans Pro" w:hAnsi="Source Sans Pro" w:cs="Arial"/>
          <w:sz w:val="20"/>
          <w:szCs w:val="20"/>
        </w:rPr>
      </w:pPr>
    </w:p>
    <w:p w14:paraId="75E58608" w14:textId="77777777" w:rsidR="00981C39" w:rsidRPr="00247A69" w:rsidRDefault="00981C39" w:rsidP="00981C39">
      <w:pPr>
        <w:widowControl w:val="0"/>
        <w:autoSpaceDE w:val="0"/>
        <w:autoSpaceDN w:val="0"/>
        <w:adjustRightInd w:val="0"/>
        <w:jc w:val="center"/>
        <w:outlineLvl w:val="0"/>
        <w:rPr>
          <w:rFonts w:ascii="Source Sans Pro" w:hAnsi="Source Sans Pro" w:cs="Arial"/>
          <w:b/>
          <w:bCs/>
          <w:sz w:val="20"/>
          <w:szCs w:val="20"/>
        </w:rPr>
      </w:pPr>
      <w:r w:rsidRPr="00247A69">
        <w:rPr>
          <w:rFonts w:ascii="Source Sans Pro" w:hAnsi="Source Sans Pro" w:cs="Arial"/>
          <w:b/>
          <w:bCs/>
          <w:sz w:val="20"/>
          <w:szCs w:val="20"/>
        </w:rPr>
        <w:lastRenderedPageBreak/>
        <w:t>CAPÍTULO II</w:t>
      </w:r>
    </w:p>
    <w:p w14:paraId="0153DEB7"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DE LA PREVENCIÓN</w:t>
      </w:r>
    </w:p>
    <w:p w14:paraId="0993C51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4FB9B3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rPr>
        <w:t>Artículo 17</w:t>
      </w:r>
      <w:r w:rsidRPr="00247A69">
        <w:rPr>
          <w:rFonts w:ascii="Source Sans Pro" w:hAnsi="Source Sans Pro" w:cs="Arial"/>
          <w:sz w:val="20"/>
          <w:szCs w:val="20"/>
        </w:rPr>
        <w:t>.- Corresponde a la Secretaría de Educación, Salud y Desarrollo Social, además de las funciones que en materia de asistencia social tiene asignadas, las siguientes:</w:t>
      </w:r>
    </w:p>
    <w:p w14:paraId="437EF00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7CBFB19"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Diseñar el Programa General de Asistencia y Prevención de la Violencia Familiar.</w:t>
      </w:r>
    </w:p>
    <w:p w14:paraId="676CE47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785A922"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Operar y coordinar las unidades de atención a través de las delegaciones, así como vigilar que cualquier otro centro que tenga como objeto la asistencia y prevención de la Violencia Familiar, cumpla con los fines de la Ley.</w:t>
      </w:r>
    </w:p>
    <w:p w14:paraId="3DB6598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794E077"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Desarrollar </w:t>
      </w:r>
      <w:proofErr w:type="gramStart"/>
      <w:r w:rsidRPr="00247A69">
        <w:rPr>
          <w:rFonts w:ascii="Source Sans Pro" w:hAnsi="Source Sans Pro" w:cs="Arial"/>
          <w:sz w:val="20"/>
          <w:szCs w:val="20"/>
        </w:rPr>
        <w:t>programas  educativos</w:t>
      </w:r>
      <w:proofErr w:type="gramEnd"/>
      <w:r w:rsidRPr="00247A69">
        <w:rPr>
          <w:rFonts w:ascii="Source Sans Pro" w:hAnsi="Source Sans Pro" w:cs="Arial"/>
          <w:sz w:val="20"/>
          <w:szCs w:val="20"/>
        </w:rPr>
        <w:t>,  para  la prevención de la violencia familiar con las instancias competentes  y  promoverlos  en  cada  una  de  las instituciones públicas y privadas.</w:t>
      </w:r>
    </w:p>
    <w:p w14:paraId="457401F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E7BEDD9"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Llevar a cabo programas de sensibilización, así como proporcionar la formación y capacitación sobre </w:t>
      </w:r>
      <w:proofErr w:type="spellStart"/>
      <w:r w:rsidRPr="00247A69">
        <w:rPr>
          <w:rFonts w:ascii="Source Sans Pro" w:hAnsi="Source Sans Pro" w:cs="Arial"/>
          <w:sz w:val="20"/>
          <w:szCs w:val="20"/>
        </w:rPr>
        <w:t>como</w:t>
      </w:r>
      <w:proofErr w:type="spellEnd"/>
      <w:r w:rsidRPr="00247A69">
        <w:rPr>
          <w:rFonts w:ascii="Source Sans Pro" w:hAnsi="Source Sans Pro" w:cs="Arial"/>
          <w:sz w:val="20"/>
          <w:szCs w:val="20"/>
        </w:rPr>
        <w:t xml:space="preserve"> prevenir la violencia familiar a los usuarios en salas de consulta externa de los hospitales generales materno-infantiles y pediátricos del Distrito Federal; así como al personal médico dependiente del Instituto de Servicios de Salud del Distrito Federal. </w:t>
      </w:r>
      <w:proofErr w:type="gramStart"/>
      <w:r w:rsidRPr="00247A69">
        <w:rPr>
          <w:rFonts w:ascii="Source Sans Pro" w:hAnsi="Source Sans Pro" w:cs="Arial"/>
          <w:sz w:val="20"/>
          <w:szCs w:val="20"/>
        </w:rPr>
        <w:t>Igualmente</w:t>
      </w:r>
      <w:proofErr w:type="gramEnd"/>
      <w:r w:rsidRPr="00247A69">
        <w:rPr>
          <w:rFonts w:ascii="Source Sans Pro" w:hAnsi="Source Sans Pro" w:cs="Arial"/>
          <w:sz w:val="20"/>
          <w:szCs w:val="20"/>
        </w:rPr>
        <w:t xml:space="preserve"> a los usuarios y personal de los centros de desarrollo y estancias infantiles de esta Secretaría.</w:t>
      </w:r>
    </w:p>
    <w:p w14:paraId="43604924"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5FE2C377" w14:textId="77777777" w:rsidR="00981C39" w:rsidRPr="00247A69" w:rsidRDefault="00981C39" w:rsidP="00247A69">
      <w:pPr>
        <w:widowControl w:val="0"/>
        <w:autoSpaceDE w:val="0"/>
        <w:autoSpaceDN w:val="0"/>
        <w:adjustRightInd w:val="0"/>
        <w:ind w:left="708"/>
        <w:jc w:val="both"/>
        <w:rPr>
          <w:rFonts w:ascii="Source Sans Pro" w:hAnsi="Source Sans Pro" w:cs="Arial"/>
          <w:sz w:val="20"/>
          <w:szCs w:val="20"/>
        </w:rPr>
      </w:pPr>
      <w:r w:rsidRPr="00247A69">
        <w:rPr>
          <w:rFonts w:ascii="Source Sans Pro" w:hAnsi="Source Sans Pro" w:cs="Arial"/>
          <w:sz w:val="20"/>
          <w:szCs w:val="20"/>
        </w:rPr>
        <w:t xml:space="preserve">Del mismo modo, deberá celebrar convenios con instituciones de salud privadas; a efecto de que en las </w:t>
      </w:r>
      <w:proofErr w:type="gramStart"/>
      <w:r w:rsidRPr="00247A69">
        <w:rPr>
          <w:rFonts w:ascii="Source Sans Pro" w:hAnsi="Source Sans Pro" w:cs="Arial"/>
          <w:sz w:val="20"/>
          <w:szCs w:val="20"/>
        </w:rPr>
        <w:t>mismas  se</w:t>
      </w:r>
      <w:proofErr w:type="gramEnd"/>
      <w:r w:rsidRPr="00247A69">
        <w:rPr>
          <w:rFonts w:ascii="Source Sans Pro" w:hAnsi="Source Sans Pro" w:cs="Arial"/>
          <w:sz w:val="20"/>
          <w:szCs w:val="20"/>
        </w:rPr>
        <w:t xml:space="preserve">  lleven  a  cabo los programas antes mencionados.</w:t>
      </w:r>
    </w:p>
    <w:p w14:paraId="1971A0D2"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3733640B"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Aplicar acciones y programas de protección social a los receptores de violencia familiar.</w:t>
      </w:r>
    </w:p>
    <w:p w14:paraId="4991C5F9"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7864C256"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sz w:val="20"/>
          <w:szCs w:val="20"/>
        </w:rPr>
        <w:t>Promover  campañas</w:t>
      </w:r>
      <w:proofErr w:type="gramEnd"/>
      <w:r w:rsidRPr="00247A69">
        <w:rPr>
          <w:rFonts w:ascii="Source Sans Pro" w:hAnsi="Source Sans Pro" w:cs="Arial"/>
          <w:sz w:val="20"/>
          <w:szCs w:val="20"/>
        </w:rPr>
        <w:t xml:space="preserve">  públicas  encaminadas  a sensibilizar y concientizar a la población sobre las formas en que se expresa y se puede prevenir y combatir la violencia familiar, en coordinación con los organismos que sean competentes;</w:t>
      </w:r>
    </w:p>
    <w:p w14:paraId="4C80582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2C19944"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Establecer el sistema de registro de la información estadística en el Distrito Federal sobre violencia familiar;</w:t>
      </w:r>
    </w:p>
    <w:p w14:paraId="0821B72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07BE095"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Llevar un registro de instituciones gubernamentales y organizaciones sociales que trabajen en materia de violencia familiar en el D.F;</w:t>
      </w:r>
    </w:p>
    <w:p w14:paraId="7B637B4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27E74F8"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Concertar con instituciones gubernamentales y organizaciones sociales, vínculos de colaboración a fin de conocer sus acciones y programas de trabajo, para su incorporación al Sistema de Información del Distrito Federal.</w:t>
      </w:r>
    </w:p>
    <w:p w14:paraId="385A1DE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4399ED3"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Promover que se proporcione la atención a la violencia familiar en las diversas instituciones que se encuentran comprendidas en la ley </w:t>
      </w:r>
      <w:proofErr w:type="gramStart"/>
      <w:r w:rsidRPr="00247A69">
        <w:rPr>
          <w:rFonts w:ascii="Source Sans Pro" w:hAnsi="Source Sans Pro" w:cs="Arial"/>
          <w:sz w:val="20"/>
          <w:szCs w:val="20"/>
        </w:rPr>
        <w:t>por  especialistas</w:t>
      </w:r>
      <w:proofErr w:type="gramEnd"/>
      <w:r w:rsidRPr="00247A69">
        <w:rPr>
          <w:rFonts w:ascii="Source Sans Pro" w:hAnsi="Source Sans Pro" w:cs="Arial"/>
          <w:sz w:val="20"/>
          <w:szCs w:val="20"/>
        </w:rPr>
        <w:t xml:space="preserve"> en  la  materia, con las actitudes idóneas para ello,  de conformidad con  el reglamento, llevando el registro de estos;</w:t>
      </w:r>
    </w:p>
    <w:p w14:paraId="618EED2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32DC02C"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Coordinarse con la Procuraduría Social del Distrito Federal de conformidad con las atribuciones que esta tenga;</w:t>
      </w:r>
    </w:p>
    <w:p w14:paraId="4D32363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A57D5B2"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sz w:val="20"/>
          <w:szCs w:val="20"/>
        </w:rPr>
        <w:t>Promover  programas</w:t>
      </w:r>
      <w:proofErr w:type="gramEnd"/>
      <w:r w:rsidRPr="00247A69">
        <w:rPr>
          <w:rFonts w:ascii="Source Sans Pro" w:hAnsi="Source Sans Pro" w:cs="Arial"/>
          <w:sz w:val="20"/>
          <w:szCs w:val="20"/>
        </w:rPr>
        <w:t xml:space="preserve"> de intervención temprana en comunidades de escasos recursos para prevenir, desde  donde se genera, la violencia familiar, incorporando a la población en la operación de dichos programas;</w:t>
      </w:r>
    </w:p>
    <w:p w14:paraId="36ADDA1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69488AF"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Impulsar la formación de promotores comunitarios cuya función básica será estimular los programas de prevención de la violencia familiar; </w:t>
      </w:r>
    </w:p>
    <w:p w14:paraId="4B4C83B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16674D3"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Fomentar, en coordinación con instituciones especiales públicas, privadas y sociales, la realización de investigaciones sobre el fenómeno de la violencia familiar, cuyos resultados servirán para diseñar nuevos modelos para la prevención y atención de la violencia familiar;</w:t>
      </w:r>
    </w:p>
    <w:p w14:paraId="629C9EF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D8B3B2E"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Concurrir a sitios diversos con fines preventivos o de seguimiento donde exista violencia familiar mediante trabajadoras sociales y médicos para desalentarla.</w:t>
      </w:r>
    </w:p>
    <w:p w14:paraId="516A183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E2F10C0" w14:textId="77777777" w:rsidR="00981C39" w:rsidRPr="00247A69" w:rsidRDefault="00981C39" w:rsidP="00247A69">
      <w:pPr>
        <w:pStyle w:val="Prrafodelista"/>
        <w:widowControl w:val="0"/>
        <w:numPr>
          <w:ilvl w:val="0"/>
          <w:numId w:val="18"/>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Establecer servicios especializados y facilidades de comunicación </w:t>
      </w:r>
      <w:proofErr w:type="gramStart"/>
      <w:r w:rsidRPr="00247A69">
        <w:rPr>
          <w:rFonts w:ascii="Source Sans Pro" w:hAnsi="Source Sans Pro" w:cs="Arial"/>
          <w:sz w:val="20"/>
          <w:szCs w:val="20"/>
        </w:rPr>
        <w:t>y  accesibilidad</w:t>
      </w:r>
      <w:proofErr w:type="gramEnd"/>
      <w:r w:rsidRPr="00247A69">
        <w:rPr>
          <w:rFonts w:ascii="Source Sans Pro" w:hAnsi="Source Sans Pro" w:cs="Arial"/>
          <w:sz w:val="20"/>
          <w:szCs w:val="20"/>
        </w:rPr>
        <w:t xml:space="preserve"> a las personas con discapacidad, así como a aquellas personas que pertenezcan a algún grupo étnico.</w:t>
      </w:r>
    </w:p>
    <w:p w14:paraId="1EA286B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C17FD90" w14:textId="77777777" w:rsidR="00981C39" w:rsidRPr="00247A69" w:rsidRDefault="00981C39" w:rsidP="00981C39">
      <w:pPr>
        <w:widowControl w:val="0"/>
        <w:autoSpaceDE w:val="0"/>
        <w:autoSpaceDN w:val="0"/>
        <w:adjustRightInd w:val="0"/>
        <w:jc w:val="center"/>
        <w:outlineLvl w:val="0"/>
        <w:rPr>
          <w:rFonts w:ascii="Source Sans Pro" w:hAnsi="Source Sans Pro" w:cs="Arial"/>
          <w:b/>
          <w:bCs/>
          <w:sz w:val="20"/>
          <w:szCs w:val="20"/>
        </w:rPr>
      </w:pPr>
      <w:r w:rsidRPr="00247A69">
        <w:rPr>
          <w:rFonts w:ascii="Source Sans Pro" w:hAnsi="Source Sans Pro" w:cs="Arial"/>
          <w:b/>
          <w:bCs/>
          <w:sz w:val="20"/>
          <w:szCs w:val="20"/>
        </w:rPr>
        <w:t>TÍTULO CUARTO</w:t>
      </w:r>
    </w:p>
    <w:p w14:paraId="1F6775A6"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p>
    <w:p w14:paraId="5F193034" w14:textId="77777777" w:rsidR="00981C39" w:rsidRPr="00247A69" w:rsidRDefault="00981C39" w:rsidP="00247A6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CAPÍTULO I</w:t>
      </w:r>
    </w:p>
    <w:p w14:paraId="645B1EFE" w14:textId="77777777" w:rsid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 xml:space="preserve">DE LOS PROCEDIMIENTOS CONCILIATORIOS Y </w:t>
      </w:r>
    </w:p>
    <w:p w14:paraId="16C0E9E4"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DE AMIGABLE COMPOSICIÓN O ARBITRAJE</w:t>
      </w:r>
    </w:p>
    <w:p w14:paraId="01D98DB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21EA70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18.- </w:t>
      </w:r>
      <w:r w:rsidRPr="00247A69">
        <w:rPr>
          <w:rFonts w:ascii="Source Sans Pro" w:hAnsi="Source Sans Pro" w:cs="Arial"/>
          <w:sz w:val="20"/>
          <w:szCs w:val="20"/>
        </w:rPr>
        <w:t>Las partes en un conflicto familiar podrán resolver sus diferencias mediante los procedimientos:</w:t>
      </w:r>
    </w:p>
    <w:p w14:paraId="3CFAB9E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9BB5F4F" w14:textId="77777777" w:rsidR="00981C39" w:rsidRPr="00247A69" w:rsidRDefault="00981C39" w:rsidP="00247A69">
      <w:pPr>
        <w:pStyle w:val="Prrafodelista"/>
        <w:widowControl w:val="0"/>
        <w:numPr>
          <w:ilvl w:val="0"/>
          <w:numId w:val="20"/>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De conciliación; y</w:t>
      </w:r>
    </w:p>
    <w:p w14:paraId="24444BF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B231CB8" w14:textId="77777777" w:rsidR="00981C39" w:rsidRPr="00247A69" w:rsidRDefault="00981C39" w:rsidP="00247A69">
      <w:pPr>
        <w:pStyle w:val="Prrafodelista"/>
        <w:widowControl w:val="0"/>
        <w:numPr>
          <w:ilvl w:val="0"/>
          <w:numId w:val="20"/>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De amigable composición o arbitraje.</w:t>
      </w:r>
    </w:p>
    <w:p w14:paraId="3D119E7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7F89949" w14:textId="77777777" w:rsidR="00981C39" w:rsidRPr="00247A69" w:rsidRDefault="00981C39" w:rsidP="00247A69">
      <w:pPr>
        <w:widowControl w:val="0"/>
        <w:autoSpaceDE w:val="0"/>
        <w:autoSpaceDN w:val="0"/>
        <w:adjustRightInd w:val="0"/>
        <w:ind w:left="708"/>
        <w:jc w:val="both"/>
        <w:rPr>
          <w:rFonts w:ascii="Source Sans Pro" w:hAnsi="Source Sans Pro" w:cs="Arial"/>
          <w:sz w:val="20"/>
          <w:szCs w:val="20"/>
        </w:rPr>
      </w:pPr>
      <w:r w:rsidRPr="00247A69">
        <w:rPr>
          <w:rFonts w:ascii="Source Sans Pro" w:hAnsi="Source Sans Pro" w:cs="Arial"/>
          <w:sz w:val="20"/>
          <w:szCs w:val="20"/>
        </w:rPr>
        <w:t>Dichos procedimientos estarán a cargo de las delegaciones. Quedan exceptuadas aquellas controversias que versen sobre acciones o derechos del estado civil, irrenunciables o delitos que se persiguen de oficio.</w:t>
      </w:r>
    </w:p>
    <w:p w14:paraId="471D7AD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0FF0EA1" w14:textId="77777777" w:rsidR="00981C39" w:rsidRPr="00247A69" w:rsidRDefault="00981C39" w:rsidP="00247A69">
      <w:pPr>
        <w:pStyle w:val="Prrafodelista"/>
        <w:widowControl w:val="0"/>
        <w:numPr>
          <w:ilvl w:val="0"/>
          <w:numId w:val="20"/>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Será obligación de la Unidad de Atención antes de iniciar cualquier procedimiento, preguntar a las partes si éstas se encuentran dirimiendo sus conflictos ante autoridad civil o penal, informar a las partes del contenido y alcances de la presente ley y de los procedimientos administrativos, civiles y penales que existan en la materia; así como las sanciones a las que se harán acreedores en caso de incumplimiento o reincidencia.</w:t>
      </w:r>
    </w:p>
    <w:p w14:paraId="63E125F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F7AF2D0"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Los procedimientos previstos en la presente ley no excluyen ni son requisito previo para llevar a cabo el procedimiento jurisdiccional. Al termino del proceso de conciliación o del arbitraje, en caso de que existiera un litigio en relación con el mismo asunto, el conciliador o el árbitro le enviará al juez de la causa la amigable composición o la resolución correspondiente.</w:t>
      </w:r>
    </w:p>
    <w:p w14:paraId="3AC1ED3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CB6B7D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19.- </w:t>
      </w:r>
      <w:r w:rsidRPr="00247A69">
        <w:rPr>
          <w:rFonts w:ascii="Source Sans Pro" w:hAnsi="Source Sans Pro" w:cs="Arial"/>
          <w:sz w:val="20"/>
          <w:szCs w:val="20"/>
        </w:rPr>
        <w:t>Cada procedimiento de solución de los conflictos familiares a que se refiere el artículo anterior, se llevará a cabo en una sola audiencia. La amigable composición y resolución podrá suspenderse por una sola vez, a efecto de reunir todos los elementos de convicción necesarios para apoyar las propuestas de las partes.</w:t>
      </w:r>
    </w:p>
    <w:p w14:paraId="48B790EA"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53F4AB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En todo caso, tratándose de menores antes de dictar la resolución o de establecer la conciliación, deberá oírseles atendiendo a su edad y condición a fin de que su opinión sea tomada en cuenta en todos los asuntos que les afecten.</w:t>
      </w:r>
    </w:p>
    <w:p w14:paraId="2822CD1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A22A71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20.- </w:t>
      </w:r>
      <w:r w:rsidRPr="00247A69">
        <w:rPr>
          <w:rFonts w:ascii="Source Sans Pro" w:hAnsi="Source Sans Pro" w:cs="Arial"/>
          <w:sz w:val="20"/>
          <w:szCs w:val="20"/>
        </w:rPr>
        <w:t>Al iniciarse la audiencia de conciliación, el conciliador procederá a buscar la avenencia entre las partes, proporcionándoles toda clase de alternativas, exhortándolos a que lo hagan, dándoles a conocer las consecuencias en caso de continuar con su conflicto.</w:t>
      </w:r>
    </w:p>
    <w:p w14:paraId="7E7054D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673031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Una vez que las partes lleguen a una conciliación se celebrará el convenio correspondiente que será firmado por quienes intervengan en el mismo.</w:t>
      </w:r>
    </w:p>
    <w:p w14:paraId="754A342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ABF180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21.- </w:t>
      </w:r>
      <w:r w:rsidRPr="00247A69">
        <w:rPr>
          <w:rFonts w:ascii="Source Sans Pro" w:hAnsi="Source Sans Pro" w:cs="Arial"/>
          <w:sz w:val="20"/>
          <w:szCs w:val="20"/>
        </w:rPr>
        <w:t xml:space="preserve">De no verificarse el supuesto anterior, las Delegaciones con posterioridad procederán, una vez que las partes hubiesen decidido de común acuerdo y por escrito someterse a la amigable composición, a iniciar el procedimiento que concluya con una resolución que será de carácter vinculatorio y exigible para </w:t>
      </w:r>
      <w:proofErr w:type="gramStart"/>
      <w:r w:rsidRPr="00247A69">
        <w:rPr>
          <w:rFonts w:ascii="Source Sans Pro" w:hAnsi="Source Sans Pro" w:cs="Arial"/>
          <w:sz w:val="20"/>
          <w:szCs w:val="20"/>
        </w:rPr>
        <w:t>ambas  partes</w:t>
      </w:r>
      <w:proofErr w:type="gramEnd"/>
      <w:r w:rsidRPr="00247A69">
        <w:rPr>
          <w:rFonts w:ascii="Source Sans Pro" w:hAnsi="Source Sans Pro" w:cs="Arial"/>
          <w:sz w:val="20"/>
          <w:szCs w:val="20"/>
        </w:rPr>
        <w:t>. Informándoles las consecuencias que puede generar el incumplimiento de las determinaciones de las autoridades administrativas o judiciales.</w:t>
      </w:r>
    </w:p>
    <w:p w14:paraId="500A95F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1273BFB"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22.- </w:t>
      </w:r>
      <w:r w:rsidRPr="00247A69">
        <w:rPr>
          <w:rFonts w:ascii="Source Sans Pro" w:hAnsi="Source Sans Pro" w:cs="Arial"/>
          <w:sz w:val="20"/>
          <w:szCs w:val="20"/>
        </w:rPr>
        <w:t>El procedimiento ante el amigable componedor a que hace alusión el artículo anterior, se verificará en la audiencia de amigable composición y resolución de la siguiente forma:</w:t>
      </w:r>
    </w:p>
    <w:p w14:paraId="1934E89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DCB0175" w14:textId="77777777" w:rsidR="00981C39" w:rsidRPr="00247A69" w:rsidRDefault="00981C39" w:rsidP="00247A69">
      <w:pPr>
        <w:pStyle w:val="Prrafodelista"/>
        <w:widowControl w:val="0"/>
        <w:numPr>
          <w:ilvl w:val="0"/>
          <w:numId w:val="22"/>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Se iniciará con la comparecencia de ambas partes o con la presentación de la constancia administrativa a que hace referencia el artículo 12, fracción I, de esta ley, que contendrá los datos generales y la relación </w:t>
      </w:r>
      <w:proofErr w:type="spellStart"/>
      <w:r w:rsidRPr="00247A69">
        <w:rPr>
          <w:rFonts w:ascii="Source Sans Pro" w:hAnsi="Source Sans Pro" w:cs="Arial"/>
          <w:sz w:val="20"/>
          <w:szCs w:val="20"/>
        </w:rPr>
        <w:t>suscinta</w:t>
      </w:r>
      <w:proofErr w:type="spellEnd"/>
      <w:r w:rsidRPr="00247A69">
        <w:rPr>
          <w:rFonts w:ascii="Source Sans Pro" w:hAnsi="Source Sans Pro" w:cs="Arial"/>
          <w:sz w:val="20"/>
          <w:szCs w:val="20"/>
        </w:rPr>
        <w:t xml:space="preserve"> de los hechos, así como la aceptación expresa de someterse al procedimiento;</w:t>
      </w:r>
    </w:p>
    <w:p w14:paraId="1003A5D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6FF109C" w14:textId="77777777" w:rsidR="00981C39" w:rsidRPr="00247A69" w:rsidRDefault="00981C39" w:rsidP="00247A69">
      <w:pPr>
        <w:pStyle w:val="Prrafodelista"/>
        <w:widowControl w:val="0"/>
        <w:numPr>
          <w:ilvl w:val="0"/>
          <w:numId w:val="22"/>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Las partes en dicha comparecencia ofrecerán las pruebas que a su derecho convenga a excepción de la confesional, pudiendo allegarse el amigable componedor de todos los medios de prueba que estén reconocidos legalmente, que le permitan emitir su resolución, aplicándose supletoriamente, en primer </w:t>
      </w:r>
      <w:proofErr w:type="gramStart"/>
      <w:r w:rsidRPr="00247A69">
        <w:rPr>
          <w:rFonts w:ascii="Source Sans Pro" w:hAnsi="Source Sans Pro" w:cs="Arial"/>
          <w:sz w:val="20"/>
          <w:szCs w:val="20"/>
        </w:rPr>
        <w:t>lugar</w:t>
      </w:r>
      <w:proofErr w:type="gramEnd"/>
      <w:r w:rsidRPr="00247A69">
        <w:rPr>
          <w:rFonts w:ascii="Source Sans Pro" w:hAnsi="Source Sans Pro" w:cs="Arial"/>
          <w:sz w:val="20"/>
          <w:szCs w:val="20"/>
        </w:rPr>
        <w:t xml:space="preserve"> el Código de Procedimientos Civiles para el Distrito Federal y en segundo término, la Ley de Procedimiento Administrativo del Distrito Federal; y</w:t>
      </w:r>
    </w:p>
    <w:p w14:paraId="322D1E25"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07EA3375" w14:textId="77777777" w:rsidR="00981C39" w:rsidRPr="00247A69" w:rsidRDefault="00981C39" w:rsidP="00247A69">
      <w:pPr>
        <w:pStyle w:val="Prrafodelista"/>
        <w:widowControl w:val="0"/>
        <w:numPr>
          <w:ilvl w:val="0"/>
          <w:numId w:val="22"/>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Una vez admitidas y desahogadas las pruebas, se recibirán los alegatos verbales de las partes quedando asentados en autos, procediendo el amigable componedor a emitir su resolución.</w:t>
      </w:r>
    </w:p>
    <w:p w14:paraId="3EC4C3F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D9E472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23.- </w:t>
      </w:r>
      <w:r w:rsidRPr="00247A69">
        <w:rPr>
          <w:rFonts w:ascii="Source Sans Pro" w:hAnsi="Source Sans Pro" w:cs="Arial"/>
          <w:sz w:val="20"/>
          <w:szCs w:val="20"/>
        </w:rPr>
        <w:t>Cuando alguna de las partes incumpla con las obligaciones y deberes establecidos en los convenios o en la resolución del amigable componedor, en los términos previstos en el Código de Procedimientos Civiles para el Distrito Federal, podrá acudir ante la autoridad jurisdiccional respectiva para su ejecución, independientemente de la sanción administrativa que se aplique.</w:t>
      </w:r>
    </w:p>
    <w:p w14:paraId="5C1D5386" w14:textId="77777777" w:rsidR="00981C39" w:rsidRPr="00247A69" w:rsidRDefault="00981C39" w:rsidP="00981C39">
      <w:pPr>
        <w:widowControl w:val="0"/>
        <w:autoSpaceDE w:val="0"/>
        <w:autoSpaceDN w:val="0"/>
        <w:adjustRightInd w:val="0"/>
        <w:jc w:val="both"/>
        <w:rPr>
          <w:rFonts w:ascii="Source Sans Pro" w:hAnsi="Source Sans Pro" w:cs="Arial"/>
          <w:b/>
          <w:bCs/>
          <w:sz w:val="20"/>
          <w:szCs w:val="20"/>
          <w:lang w:val="es-MX"/>
        </w:rPr>
      </w:pPr>
    </w:p>
    <w:p w14:paraId="6C1A3523" w14:textId="77777777" w:rsidR="00981C39" w:rsidRPr="00247A69" w:rsidRDefault="00981C39" w:rsidP="00981C39">
      <w:pPr>
        <w:widowControl w:val="0"/>
        <w:autoSpaceDE w:val="0"/>
        <w:autoSpaceDN w:val="0"/>
        <w:adjustRightInd w:val="0"/>
        <w:jc w:val="center"/>
        <w:outlineLvl w:val="0"/>
        <w:rPr>
          <w:rFonts w:ascii="Source Sans Pro" w:hAnsi="Source Sans Pro" w:cs="Arial"/>
          <w:b/>
          <w:bCs/>
          <w:sz w:val="20"/>
          <w:szCs w:val="20"/>
        </w:rPr>
      </w:pPr>
      <w:r w:rsidRPr="00247A69">
        <w:rPr>
          <w:rFonts w:ascii="Source Sans Pro" w:hAnsi="Source Sans Pro" w:cs="Arial"/>
          <w:b/>
          <w:bCs/>
          <w:sz w:val="20"/>
          <w:szCs w:val="20"/>
        </w:rPr>
        <w:t>CAPÍTULO II</w:t>
      </w:r>
    </w:p>
    <w:p w14:paraId="44756A6A"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INFRACCIONES Y SANCIONES</w:t>
      </w:r>
    </w:p>
    <w:p w14:paraId="6780312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BEAC4C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24.- </w:t>
      </w:r>
      <w:r w:rsidRPr="00247A69">
        <w:rPr>
          <w:rFonts w:ascii="Source Sans Pro" w:hAnsi="Source Sans Pro" w:cs="Arial"/>
          <w:sz w:val="20"/>
          <w:szCs w:val="20"/>
        </w:rPr>
        <w:t>Se consideran infracciones a la presente ley:</w:t>
      </w:r>
    </w:p>
    <w:p w14:paraId="388B68F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747D7A7" w14:textId="77777777" w:rsidR="00981C39" w:rsidRPr="00247A69" w:rsidRDefault="00981C39" w:rsidP="00247A69">
      <w:pPr>
        <w:pStyle w:val="Prrafodelista"/>
        <w:widowControl w:val="0"/>
        <w:numPr>
          <w:ilvl w:val="0"/>
          <w:numId w:val="2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El no asistir sin causa justificada a los citatorios de las delegaciones que se señalan en el artículo 12 fracción II de la ley;</w:t>
      </w:r>
    </w:p>
    <w:p w14:paraId="7A28F36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00F09DE" w14:textId="77777777" w:rsidR="00981C39" w:rsidRPr="00247A69" w:rsidRDefault="00981C39" w:rsidP="00247A69">
      <w:pPr>
        <w:pStyle w:val="Prrafodelista"/>
        <w:widowControl w:val="0"/>
        <w:numPr>
          <w:ilvl w:val="0"/>
          <w:numId w:val="2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El incumplimiento al convenio derivado del procedimiento de conciliación;</w:t>
      </w:r>
    </w:p>
    <w:p w14:paraId="2BFA53E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D719EFB" w14:textId="77777777" w:rsidR="00981C39" w:rsidRPr="00247A69" w:rsidRDefault="00981C39" w:rsidP="00247A69">
      <w:pPr>
        <w:pStyle w:val="Prrafodelista"/>
        <w:widowControl w:val="0"/>
        <w:numPr>
          <w:ilvl w:val="0"/>
          <w:numId w:val="2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El incumplimiento a la resolución de la amigable composición a la que se sometieron las partes de común acuerdo; y</w:t>
      </w:r>
    </w:p>
    <w:p w14:paraId="4AECE9C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DD0AADD" w14:textId="77777777" w:rsidR="00981C39" w:rsidRPr="00247A69" w:rsidRDefault="00981C39" w:rsidP="00247A69">
      <w:pPr>
        <w:pStyle w:val="Prrafodelista"/>
        <w:widowControl w:val="0"/>
        <w:numPr>
          <w:ilvl w:val="0"/>
          <w:numId w:val="23"/>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Los actos de violencia familiar señalados en el artículo 3 de la ley, que no estén previstos como </w:t>
      </w:r>
      <w:r w:rsidRPr="00247A69">
        <w:rPr>
          <w:rFonts w:ascii="Source Sans Pro" w:hAnsi="Source Sans Pro" w:cs="Arial"/>
          <w:sz w:val="20"/>
          <w:szCs w:val="20"/>
        </w:rPr>
        <w:lastRenderedPageBreak/>
        <w:t>infracción o como delito por otros ordenamientos.</w:t>
      </w:r>
    </w:p>
    <w:p w14:paraId="4937D5F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E197F4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25.- </w:t>
      </w:r>
      <w:r w:rsidRPr="00247A69">
        <w:rPr>
          <w:rFonts w:ascii="Source Sans Pro" w:hAnsi="Source Sans Pro" w:cs="Arial"/>
          <w:sz w:val="20"/>
          <w:szCs w:val="20"/>
        </w:rPr>
        <w:t>Las sanciones aplicables a las infracciones serán:</w:t>
      </w:r>
    </w:p>
    <w:p w14:paraId="33340F3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F37D3B1" w14:textId="77777777" w:rsidR="00981C39" w:rsidRPr="00247A69" w:rsidRDefault="00981C39" w:rsidP="00247A69">
      <w:pPr>
        <w:pStyle w:val="Prrafodelista"/>
        <w:widowControl w:val="0"/>
        <w:numPr>
          <w:ilvl w:val="0"/>
          <w:numId w:val="2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Multa de 30 a 180 veces la Unidad de Cuenta de la Ciudad de México vigente al momento de cometer la infracción.</w:t>
      </w:r>
    </w:p>
    <w:p w14:paraId="4BC12808"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4C29A920" w14:textId="77777777" w:rsidR="00981C39" w:rsidRPr="00247A69" w:rsidRDefault="00981C39" w:rsidP="00247A69">
      <w:pPr>
        <w:widowControl w:val="0"/>
        <w:autoSpaceDE w:val="0"/>
        <w:autoSpaceDN w:val="0"/>
        <w:adjustRightInd w:val="0"/>
        <w:ind w:left="708"/>
        <w:jc w:val="both"/>
        <w:rPr>
          <w:rFonts w:ascii="Source Sans Pro" w:hAnsi="Source Sans Pro" w:cs="Arial"/>
          <w:sz w:val="20"/>
          <w:szCs w:val="20"/>
        </w:rPr>
      </w:pPr>
      <w:r w:rsidRPr="00247A69">
        <w:rPr>
          <w:rFonts w:ascii="Source Sans Pro" w:hAnsi="Source Sans Pro" w:cs="Arial"/>
          <w:sz w:val="20"/>
          <w:szCs w:val="20"/>
        </w:rPr>
        <w:t>Si el infractor fuese jornalero, obrero o trabajador no asalariado, la multa será equivalente a un día de su jornal, salario o ingreso diario; o</w:t>
      </w:r>
    </w:p>
    <w:p w14:paraId="754A11E1" w14:textId="77777777" w:rsidR="00981C39" w:rsidRPr="00247A69" w:rsidRDefault="00981C39" w:rsidP="00981C39">
      <w:pPr>
        <w:widowControl w:val="0"/>
        <w:autoSpaceDE w:val="0"/>
        <w:autoSpaceDN w:val="0"/>
        <w:adjustRightInd w:val="0"/>
        <w:ind w:left="567" w:hanging="567"/>
        <w:jc w:val="both"/>
        <w:rPr>
          <w:rFonts w:ascii="Source Sans Pro" w:hAnsi="Source Sans Pro" w:cs="Arial"/>
          <w:sz w:val="20"/>
          <w:szCs w:val="20"/>
        </w:rPr>
      </w:pPr>
    </w:p>
    <w:p w14:paraId="359CDC1A" w14:textId="77777777" w:rsidR="00981C39" w:rsidRPr="00247A69" w:rsidRDefault="00981C39" w:rsidP="00247A69">
      <w:pPr>
        <w:pStyle w:val="Prrafodelista"/>
        <w:widowControl w:val="0"/>
        <w:numPr>
          <w:ilvl w:val="0"/>
          <w:numId w:val="24"/>
        </w:num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Arresto administrativo inconmutable hasta por 36 horas.</w:t>
      </w:r>
    </w:p>
    <w:p w14:paraId="5DB4928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3674BDE" w14:textId="77777777" w:rsidR="00981C39" w:rsidRPr="00247A69" w:rsidRDefault="00981C39" w:rsidP="00981C39">
      <w:pPr>
        <w:autoSpaceDE w:val="0"/>
        <w:autoSpaceDN w:val="0"/>
        <w:adjustRightInd w:val="0"/>
        <w:jc w:val="both"/>
        <w:rPr>
          <w:rFonts w:ascii="Source Sans Pro" w:hAnsi="Source Sans Pro" w:cs="Arial"/>
          <w:sz w:val="20"/>
          <w:szCs w:val="20"/>
          <w:lang w:val="es-MX" w:eastAsia="es-MX"/>
        </w:rPr>
      </w:pPr>
      <w:r w:rsidRPr="00247A69">
        <w:rPr>
          <w:rFonts w:ascii="Source Sans Pro" w:hAnsi="Source Sans Pro" w:cs="Arial"/>
          <w:b/>
          <w:bCs/>
          <w:sz w:val="20"/>
          <w:szCs w:val="20"/>
          <w:lang w:val="es-MX" w:eastAsia="es-MX"/>
        </w:rPr>
        <w:t>Artículo 26</w:t>
      </w:r>
      <w:r w:rsidRPr="00247A69">
        <w:rPr>
          <w:rFonts w:ascii="Source Sans Pro" w:hAnsi="Source Sans Pro" w:cs="Arial"/>
          <w:sz w:val="20"/>
          <w:szCs w:val="20"/>
          <w:lang w:val="es-MX" w:eastAsia="es-MX"/>
        </w:rPr>
        <w:t>.- Se sancionará con multa de 30 a 90 veces la Unidad de Cuenta de la Ciudad de México vigente por el incumplimiento a la fracción I del artículo 24 y que se duplicará en caso de conducta reiterada hasta el máximo de la sanción establecida.</w:t>
      </w:r>
    </w:p>
    <w:p w14:paraId="5CD66E45" w14:textId="77777777" w:rsidR="00981C39" w:rsidRPr="00247A69" w:rsidRDefault="00981C39" w:rsidP="00981C39">
      <w:pPr>
        <w:autoSpaceDE w:val="0"/>
        <w:autoSpaceDN w:val="0"/>
        <w:adjustRightInd w:val="0"/>
        <w:jc w:val="both"/>
        <w:rPr>
          <w:rFonts w:ascii="Source Sans Pro" w:hAnsi="Source Sans Pro" w:cs="Arial"/>
          <w:sz w:val="20"/>
          <w:szCs w:val="20"/>
          <w:lang w:val="es-MX" w:eastAsia="es-MX"/>
        </w:rPr>
      </w:pPr>
    </w:p>
    <w:p w14:paraId="29513931" w14:textId="77777777" w:rsidR="00981C39" w:rsidRPr="00247A69" w:rsidRDefault="00981C39" w:rsidP="00981C39">
      <w:pPr>
        <w:autoSpaceDE w:val="0"/>
        <w:autoSpaceDN w:val="0"/>
        <w:adjustRightInd w:val="0"/>
        <w:jc w:val="both"/>
        <w:rPr>
          <w:rFonts w:ascii="Source Sans Pro" w:hAnsi="Source Sans Pro" w:cs="Arial"/>
          <w:sz w:val="20"/>
          <w:szCs w:val="20"/>
          <w:lang w:val="es-MX" w:eastAsia="es-MX"/>
        </w:rPr>
      </w:pPr>
      <w:r w:rsidRPr="00247A69">
        <w:rPr>
          <w:rFonts w:ascii="Source Sans Pro" w:hAnsi="Source Sans Pro" w:cs="Arial"/>
          <w:sz w:val="20"/>
          <w:szCs w:val="20"/>
          <w:lang w:val="es-MX" w:eastAsia="es-MX"/>
        </w:rPr>
        <w:t>El incumplimiento a la resolución a que se refieren las fracciones II y III del citado artículo, se sancionará con multa hasta de 90 veces la Unidad de Cuenta de la Ciudad de México vigente, y en todo caso se procederá conforme a lo previsto por el artículo 23 de la Ley.</w:t>
      </w:r>
    </w:p>
    <w:p w14:paraId="2C0BC46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A7A4E5A" w14:textId="77777777" w:rsidR="00981C39" w:rsidRPr="00247A69" w:rsidRDefault="00981C39" w:rsidP="00247A69">
      <w:pPr>
        <w:autoSpaceDE w:val="0"/>
        <w:autoSpaceDN w:val="0"/>
        <w:adjustRightInd w:val="0"/>
        <w:rPr>
          <w:rFonts w:ascii="Source Sans Pro" w:hAnsi="Source Sans Pro" w:cs="Arial"/>
          <w:sz w:val="20"/>
          <w:szCs w:val="20"/>
          <w:lang w:val="es-MX" w:eastAsia="es-MX"/>
        </w:rPr>
      </w:pPr>
      <w:r w:rsidRPr="00247A69">
        <w:rPr>
          <w:rFonts w:ascii="Source Sans Pro" w:hAnsi="Source Sans Pro" w:cs="Arial"/>
          <w:b/>
          <w:bCs/>
          <w:sz w:val="20"/>
          <w:szCs w:val="20"/>
          <w:lang w:val="es-MX" w:eastAsia="es-MX"/>
        </w:rPr>
        <w:t>Artículo 27</w:t>
      </w:r>
      <w:r w:rsidRPr="00247A69">
        <w:rPr>
          <w:rFonts w:ascii="Source Sans Pro" w:hAnsi="Source Sans Pro" w:cs="Arial"/>
          <w:sz w:val="20"/>
          <w:szCs w:val="20"/>
          <w:lang w:val="es-MX" w:eastAsia="es-MX"/>
        </w:rPr>
        <w:t>.- La infracción prevista en la fracción IV del artículo 24 de la Ley, se sancionará con multa hasta de180 veces</w:t>
      </w:r>
      <w:r w:rsidR="00247A69" w:rsidRPr="00247A69">
        <w:rPr>
          <w:rFonts w:ascii="Source Sans Pro" w:hAnsi="Source Sans Pro" w:cs="Arial"/>
          <w:sz w:val="20"/>
          <w:szCs w:val="20"/>
          <w:lang w:val="es-MX" w:eastAsia="es-MX"/>
        </w:rPr>
        <w:t xml:space="preserve"> </w:t>
      </w:r>
      <w:r w:rsidRPr="00247A69">
        <w:rPr>
          <w:rFonts w:ascii="Source Sans Pro" w:hAnsi="Source Sans Pro" w:cs="Arial"/>
          <w:sz w:val="20"/>
          <w:szCs w:val="20"/>
          <w:lang w:val="es-MX" w:eastAsia="es-MX"/>
        </w:rPr>
        <w:t>la Unidad de Cuenta de la Ciudad de México vigente.</w:t>
      </w:r>
    </w:p>
    <w:p w14:paraId="211CAF9C"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MX" w:eastAsia="es-MX"/>
        </w:rPr>
      </w:pPr>
    </w:p>
    <w:p w14:paraId="6489B02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La reincidencia se sancionará con arresto administrativo inconmutable por 36 horas.</w:t>
      </w:r>
    </w:p>
    <w:p w14:paraId="11371EF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AAB7A9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28.- </w:t>
      </w:r>
      <w:r w:rsidRPr="00247A69">
        <w:rPr>
          <w:rFonts w:ascii="Source Sans Pro" w:hAnsi="Source Sans Pro" w:cs="Arial"/>
          <w:sz w:val="20"/>
          <w:szCs w:val="20"/>
        </w:rPr>
        <w:t>Para la acreditación de las infracciones o de la reincidencia a que hacen mención los artículos anteriores, se citará nuevamente a las partes para que éstas manifiesten lo que a su derecho convenga, antes de que el amigable componedor sancione dicho incumplimiento, sin mayor justificación.</w:t>
      </w:r>
    </w:p>
    <w:p w14:paraId="6F8AC7A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A1B0300" w14:textId="77777777" w:rsidR="00981C39" w:rsidRPr="00247A69" w:rsidRDefault="00981C39" w:rsidP="00981C39">
      <w:pPr>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lang w:val="es-MX" w:eastAsia="es-MX"/>
        </w:rPr>
        <w:t xml:space="preserve">Cuando en dicho procedimiento obren pruebas obtenidas por la Secretaría de Seguridad Pública del Distrito Federal con equipos y sistemas tecnológicos, las mismas se apreciarán y valorarán en términos de la </w:t>
      </w:r>
      <w:r w:rsidRPr="00247A69">
        <w:rPr>
          <w:rFonts w:ascii="Source Sans Pro" w:hAnsi="Source Sans Pro" w:cs="Arial"/>
          <w:bCs/>
          <w:sz w:val="20"/>
          <w:szCs w:val="20"/>
          <w:lang w:val="es-MX" w:eastAsia="es-MX"/>
        </w:rPr>
        <w:t>legislación aplicable.</w:t>
      </w:r>
    </w:p>
    <w:p w14:paraId="394EF80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58E2D5D" w14:textId="77777777" w:rsidR="00981C39" w:rsidRPr="00247A69" w:rsidRDefault="00981C39" w:rsidP="00981C39">
      <w:pPr>
        <w:widowControl w:val="0"/>
        <w:autoSpaceDE w:val="0"/>
        <w:autoSpaceDN w:val="0"/>
        <w:adjustRightInd w:val="0"/>
        <w:jc w:val="center"/>
        <w:outlineLvl w:val="0"/>
        <w:rPr>
          <w:rFonts w:ascii="Source Sans Pro" w:hAnsi="Source Sans Pro" w:cs="Arial"/>
          <w:b/>
          <w:bCs/>
          <w:sz w:val="20"/>
          <w:szCs w:val="20"/>
        </w:rPr>
      </w:pPr>
      <w:r w:rsidRPr="00247A69">
        <w:rPr>
          <w:rFonts w:ascii="Source Sans Pro" w:hAnsi="Source Sans Pro" w:cs="Arial"/>
          <w:b/>
          <w:bCs/>
          <w:sz w:val="20"/>
          <w:szCs w:val="20"/>
        </w:rPr>
        <w:t>CAPÍTULO III</w:t>
      </w:r>
    </w:p>
    <w:p w14:paraId="5A6F162F" w14:textId="77777777" w:rsidR="00981C39" w:rsidRPr="00247A69" w:rsidRDefault="00981C39" w:rsidP="00981C39">
      <w:pPr>
        <w:widowControl w:val="0"/>
        <w:autoSpaceDE w:val="0"/>
        <w:autoSpaceDN w:val="0"/>
        <w:adjustRightInd w:val="0"/>
        <w:jc w:val="center"/>
        <w:rPr>
          <w:rFonts w:ascii="Source Sans Pro" w:hAnsi="Source Sans Pro" w:cs="Arial"/>
          <w:b/>
          <w:bCs/>
          <w:sz w:val="20"/>
          <w:szCs w:val="20"/>
        </w:rPr>
      </w:pPr>
      <w:r w:rsidRPr="00247A69">
        <w:rPr>
          <w:rFonts w:ascii="Source Sans Pro" w:hAnsi="Source Sans Pro" w:cs="Arial"/>
          <w:b/>
          <w:bCs/>
          <w:sz w:val="20"/>
          <w:szCs w:val="20"/>
        </w:rPr>
        <w:t>MEDIOS DE IMPUGNACIÓN</w:t>
      </w:r>
    </w:p>
    <w:p w14:paraId="72B2FB43"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75E32A6"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b/>
          <w:bCs/>
          <w:sz w:val="20"/>
          <w:szCs w:val="20"/>
          <w:lang w:val="es-MX"/>
        </w:rPr>
        <w:t xml:space="preserve">Articulo 29.- </w:t>
      </w:r>
      <w:r w:rsidRPr="00247A69">
        <w:rPr>
          <w:rFonts w:ascii="Source Sans Pro" w:hAnsi="Source Sans Pro" w:cs="Arial"/>
          <w:sz w:val="20"/>
          <w:szCs w:val="20"/>
        </w:rPr>
        <w:t>Contra las resoluciones y la imposición de sanciones de la ley, procederá el recurso que establece la Ley de Procedimiento Administrativo del Distrito Federal.</w:t>
      </w:r>
    </w:p>
    <w:p w14:paraId="53C9E724" w14:textId="77777777" w:rsidR="00981C39" w:rsidRPr="00247A69" w:rsidRDefault="00981C39" w:rsidP="00981C39">
      <w:pPr>
        <w:widowControl w:val="0"/>
        <w:autoSpaceDE w:val="0"/>
        <w:autoSpaceDN w:val="0"/>
        <w:adjustRightInd w:val="0"/>
        <w:outlineLvl w:val="0"/>
        <w:rPr>
          <w:rFonts w:ascii="Source Sans Pro" w:hAnsi="Source Sans Pro" w:cs="Arial"/>
          <w:b/>
          <w:bCs/>
          <w:sz w:val="20"/>
          <w:szCs w:val="20"/>
        </w:rPr>
      </w:pPr>
    </w:p>
    <w:p w14:paraId="03B52BF2" w14:textId="77777777" w:rsidR="00981C39" w:rsidRPr="00247A69" w:rsidRDefault="00981C39" w:rsidP="00981C39">
      <w:pPr>
        <w:widowControl w:val="0"/>
        <w:autoSpaceDE w:val="0"/>
        <w:autoSpaceDN w:val="0"/>
        <w:adjustRightInd w:val="0"/>
        <w:jc w:val="center"/>
        <w:outlineLvl w:val="0"/>
        <w:rPr>
          <w:rFonts w:ascii="Source Sans Pro" w:hAnsi="Source Sans Pro" w:cs="Arial"/>
          <w:b/>
          <w:bCs/>
          <w:sz w:val="20"/>
          <w:szCs w:val="20"/>
        </w:rPr>
      </w:pPr>
      <w:r w:rsidRPr="00247A69">
        <w:rPr>
          <w:rFonts w:ascii="Source Sans Pro" w:hAnsi="Source Sans Pro" w:cs="Arial"/>
          <w:b/>
          <w:bCs/>
          <w:sz w:val="20"/>
          <w:szCs w:val="20"/>
        </w:rPr>
        <w:t>TRANSITORIOS</w:t>
      </w:r>
    </w:p>
    <w:p w14:paraId="58638A8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DC7206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bCs/>
          <w:sz w:val="20"/>
          <w:szCs w:val="20"/>
        </w:rPr>
        <w:t>PRIMERO.-</w:t>
      </w:r>
      <w:proofErr w:type="gramEnd"/>
      <w:r w:rsidRPr="00247A69">
        <w:rPr>
          <w:rFonts w:ascii="Source Sans Pro" w:hAnsi="Source Sans Pro" w:cs="Arial"/>
          <w:b/>
          <w:bCs/>
          <w:sz w:val="20"/>
          <w:szCs w:val="20"/>
        </w:rPr>
        <w:t xml:space="preserve"> </w:t>
      </w:r>
      <w:r w:rsidRPr="00247A69">
        <w:rPr>
          <w:rFonts w:ascii="Source Sans Pro" w:hAnsi="Source Sans Pro" w:cs="Arial"/>
          <w:sz w:val="20"/>
          <w:szCs w:val="20"/>
        </w:rPr>
        <w:t>La ley entrará en vigor 30 días después de su publicación en la Gaceta Oficial del Distrito Federal. Para su mayor difusión, publíquese en el Diario Oficial de la Federación. Las disposiciones relativas a los procedimientos de conciliación y amigable composición entrarán en vigor dentro de los 150 días siguientes a su publicación.</w:t>
      </w:r>
    </w:p>
    <w:p w14:paraId="5B341AAA"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78EFCB9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bCs/>
          <w:sz w:val="20"/>
          <w:szCs w:val="20"/>
        </w:rPr>
        <w:t>SEGUNDO</w:t>
      </w:r>
      <w:r w:rsidRPr="00247A69">
        <w:rPr>
          <w:rFonts w:ascii="Source Sans Pro" w:hAnsi="Source Sans Pro" w:cs="Arial"/>
          <w:sz w:val="20"/>
          <w:szCs w:val="20"/>
        </w:rPr>
        <w:t>.-</w:t>
      </w:r>
      <w:proofErr w:type="gramEnd"/>
      <w:r w:rsidRPr="00247A69">
        <w:rPr>
          <w:rFonts w:ascii="Source Sans Pro" w:hAnsi="Source Sans Pro" w:cs="Arial"/>
          <w:sz w:val="20"/>
          <w:szCs w:val="20"/>
        </w:rPr>
        <w:t xml:space="preserve"> El reglamento de la presente ley deberá expedirse dentro de los 90 días siguientes a la fecha en que entre en vigor la ley.</w:t>
      </w:r>
    </w:p>
    <w:p w14:paraId="226245E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F20BE6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bCs/>
          <w:sz w:val="20"/>
          <w:szCs w:val="20"/>
        </w:rPr>
        <w:t>TERCERO</w:t>
      </w:r>
      <w:r w:rsidRPr="00247A69">
        <w:rPr>
          <w:rFonts w:ascii="Source Sans Pro" w:hAnsi="Source Sans Pro" w:cs="Arial"/>
          <w:sz w:val="20"/>
          <w:szCs w:val="20"/>
        </w:rPr>
        <w:t>.-</w:t>
      </w:r>
      <w:proofErr w:type="gramEnd"/>
      <w:r w:rsidRPr="00247A69">
        <w:rPr>
          <w:rFonts w:ascii="Source Sans Pro" w:hAnsi="Source Sans Pro" w:cs="Arial"/>
          <w:sz w:val="20"/>
          <w:szCs w:val="20"/>
        </w:rPr>
        <w:t xml:space="preserve"> El consejo a que se refiere el artículo 6 de este ordenamiento deberá instalarse dentro de los 90 </w:t>
      </w:r>
      <w:r w:rsidRPr="00247A69">
        <w:rPr>
          <w:rFonts w:ascii="Source Sans Pro" w:hAnsi="Source Sans Pro" w:cs="Arial"/>
          <w:sz w:val="20"/>
          <w:szCs w:val="20"/>
        </w:rPr>
        <w:lastRenderedPageBreak/>
        <w:t>días naturales a partir de la entrada en vigor de esta ley.</w:t>
      </w:r>
    </w:p>
    <w:p w14:paraId="16356F8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B0550E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bCs/>
          <w:sz w:val="20"/>
          <w:szCs w:val="20"/>
        </w:rPr>
        <w:t>CUARTO</w:t>
      </w:r>
      <w:r w:rsidRPr="00247A69">
        <w:rPr>
          <w:rFonts w:ascii="Source Sans Pro" w:hAnsi="Source Sans Pro" w:cs="Arial"/>
          <w:sz w:val="20"/>
          <w:szCs w:val="20"/>
        </w:rPr>
        <w:t>.-</w:t>
      </w:r>
      <w:proofErr w:type="gramEnd"/>
      <w:r w:rsidRPr="00247A69">
        <w:rPr>
          <w:rFonts w:ascii="Source Sans Pro" w:hAnsi="Source Sans Pro" w:cs="Arial"/>
          <w:sz w:val="20"/>
          <w:szCs w:val="20"/>
        </w:rPr>
        <w:t xml:space="preserve"> En tanto es nombrado el Jefe del Distrito Federal, las facultades que esta ley le confiere, serán ejercidas por el Jefe del Departamento del Distrito Federal.</w:t>
      </w:r>
    </w:p>
    <w:p w14:paraId="35FDC89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64045F4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bCs/>
          <w:sz w:val="20"/>
          <w:szCs w:val="20"/>
        </w:rPr>
        <w:t>QUINTO.-</w:t>
      </w:r>
      <w:proofErr w:type="gramEnd"/>
      <w:r w:rsidRPr="00247A69">
        <w:rPr>
          <w:rFonts w:ascii="Source Sans Pro" w:hAnsi="Source Sans Pro" w:cs="Arial"/>
          <w:sz w:val="20"/>
          <w:szCs w:val="20"/>
        </w:rPr>
        <w:t xml:space="preserve"> Se derogan todas aquellas disposiciones administrativas que se opongan al contenido de la presente ley.</w:t>
      </w:r>
    </w:p>
    <w:p w14:paraId="16C8299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17F171C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r w:rsidRPr="00247A69">
        <w:rPr>
          <w:rFonts w:ascii="Source Sans Pro" w:hAnsi="Source Sans Pro" w:cs="Arial"/>
          <w:sz w:val="20"/>
          <w:szCs w:val="20"/>
        </w:rPr>
        <w:t xml:space="preserve">Recinto de la Asamblea de Representantes del Distrito Federal, a los veintiséis días del mes de abril de mil novecientos noventa y </w:t>
      </w:r>
      <w:proofErr w:type="gramStart"/>
      <w:r w:rsidRPr="00247A69">
        <w:rPr>
          <w:rFonts w:ascii="Source Sans Pro" w:hAnsi="Source Sans Pro" w:cs="Arial"/>
          <w:sz w:val="20"/>
          <w:szCs w:val="20"/>
        </w:rPr>
        <w:t>seis.-</w:t>
      </w:r>
      <w:proofErr w:type="gramEnd"/>
      <w:r w:rsidRPr="00247A69">
        <w:rPr>
          <w:rFonts w:ascii="Source Sans Pro" w:hAnsi="Source Sans Pro" w:cs="Arial"/>
          <w:sz w:val="20"/>
          <w:szCs w:val="20"/>
        </w:rPr>
        <w:t xml:space="preserve"> Rep. Arturo </w:t>
      </w:r>
      <w:proofErr w:type="spellStart"/>
      <w:r w:rsidRPr="00247A69">
        <w:rPr>
          <w:rFonts w:ascii="Source Sans Pro" w:hAnsi="Source Sans Pro" w:cs="Arial"/>
          <w:sz w:val="20"/>
          <w:szCs w:val="20"/>
        </w:rPr>
        <w:t>Saenz</w:t>
      </w:r>
      <w:proofErr w:type="spellEnd"/>
      <w:r w:rsidRPr="00247A69">
        <w:rPr>
          <w:rFonts w:ascii="Source Sans Pro" w:hAnsi="Source Sans Pro" w:cs="Arial"/>
          <w:sz w:val="20"/>
          <w:szCs w:val="20"/>
        </w:rPr>
        <w:t xml:space="preserve"> Ferral, Presidente.- Rep. Esther </w:t>
      </w:r>
      <w:proofErr w:type="spellStart"/>
      <w:r w:rsidRPr="00247A69">
        <w:rPr>
          <w:rFonts w:ascii="Source Sans Pro" w:hAnsi="Source Sans Pro" w:cs="Arial"/>
          <w:sz w:val="20"/>
          <w:szCs w:val="20"/>
        </w:rPr>
        <w:t>Kolteniuk</w:t>
      </w:r>
      <w:proofErr w:type="spellEnd"/>
      <w:r w:rsidRPr="00247A69">
        <w:rPr>
          <w:rFonts w:ascii="Source Sans Pro" w:hAnsi="Source Sans Pro" w:cs="Arial"/>
          <w:sz w:val="20"/>
          <w:szCs w:val="20"/>
        </w:rPr>
        <w:t xml:space="preserve"> de </w:t>
      </w:r>
      <w:proofErr w:type="spellStart"/>
      <w:r w:rsidRPr="00247A69">
        <w:rPr>
          <w:rFonts w:ascii="Source Sans Pro" w:hAnsi="Source Sans Pro" w:cs="Arial"/>
          <w:sz w:val="20"/>
          <w:szCs w:val="20"/>
        </w:rPr>
        <w:t>Cesarman</w:t>
      </w:r>
      <w:proofErr w:type="spellEnd"/>
      <w:r w:rsidRPr="00247A69">
        <w:rPr>
          <w:rFonts w:ascii="Source Sans Pro" w:hAnsi="Source Sans Pro" w:cs="Arial"/>
          <w:sz w:val="20"/>
          <w:szCs w:val="20"/>
        </w:rPr>
        <w:t>, Secretaria.- Rep. Antonio Paz Martínez, Secretario.- Rubrica.</w:t>
      </w:r>
    </w:p>
    <w:p w14:paraId="24A6E84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2292DAE"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ES_tradnl"/>
        </w:rPr>
      </w:pPr>
      <w:r w:rsidRPr="00247A69">
        <w:rPr>
          <w:rFonts w:ascii="Source Sans Pro" w:hAnsi="Source Sans Pro" w:cs="Arial"/>
          <w:sz w:val="20"/>
          <w:szCs w:val="20"/>
        </w:rPr>
        <w:t xml:space="preserve">En cumplimiento de lo dispuesto por </w:t>
      </w:r>
      <w:proofErr w:type="spellStart"/>
      <w:proofErr w:type="gramStart"/>
      <w:r w:rsidRPr="00247A69">
        <w:rPr>
          <w:rFonts w:ascii="Source Sans Pro" w:hAnsi="Source Sans Pro" w:cs="Arial"/>
          <w:sz w:val="20"/>
          <w:szCs w:val="20"/>
        </w:rPr>
        <w:t>al</w:t>
      </w:r>
      <w:proofErr w:type="spellEnd"/>
      <w:r w:rsidRPr="00247A69">
        <w:rPr>
          <w:rFonts w:ascii="Source Sans Pro" w:hAnsi="Source Sans Pro" w:cs="Arial"/>
          <w:sz w:val="20"/>
          <w:szCs w:val="20"/>
        </w:rPr>
        <w:t xml:space="preserve"> fracción</w:t>
      </w:r>
      <w:proofErr w:type="gramEnd"/>
      <w:r w:rsidRPr="00247A69">
        <w:rPr>
          <w:rFonts w:ascii="Source Sans Pro" w:hAnsi="Source Sans Pro" w:cs="Arial"/>
          <w:sz w:val="20"/>
          <w:szCs w:val="20"/>
        </w:rPr>
        <w:t xml:space="preserve"> I del </w:t>
      </w:r>
      <w:proofErr w:type="spellStart"/>
      <w:r w:rsidRPr="00247A69">
        <w:rPr>
          <w:rFonts w:ascii="Source Sans Pro" w:hAnsi="Source Sans Pro" w:cs="Arial"/>
          <w:sz w:val="20"/>
          <w:szCs w:val="20"/>
        </w:rPr>
        <w:t>articulo</w:t>
      </w:r>
      <w:proofErr w:type="spellEnd"/>
      <w:r w:rsidRPr="00247A69">
        <w:rPr>
          <w:rFonts w:ascii="Source Sans Pro" w:hAnsi="Source Sans Pro" w:cs="Arial"/>
          <w:sz w:val="20"/>
          <w:szCs w:val="20"/>
        </w:rPr>
        <w:t xml:space="preserve"> 89 de la Constitución Política de los Estados Unidos Mexicanos, y para su debida publicación y observancia, expido el presente decreto en la residencia del poder ejecutivo federal, en la Ciudad de México, Distrito Federal, a los veintiséis días del mes de junio de mil novecientos noventa y seis. Ernesto Zedillo Ponce de </w:t>
      </w:r>
      <w:proofErr w:type="gramStart"/>
      <w:r w:rsidRPr="00247A69">
        <w:rPr>
          <w:rFonts w:ascii="Source Sans Pro" w:hAnsi="Source Sans Pro" w:cs="Arial"/>
          <w:sz w:val="20"/>
          <w:szCs w:val="20"/>
        </w:rPr>
        <w:t>León.-</w:t>
      </w:r>
      <w:proofErr w:type="gramEnd"/>
      <w:r w:rsidRPr="00247A69">
        <w:rPr>
          <w:rFonts w:ascii="Source Sans Pro" w:hAnsi="Source Sans Pro" w:cs="Arial"/>
          <w:sz w:val="20"/>
          <w:szCs w:val="20"/>
        </w:rPr>
        <w:t xml:space="preserve"> Rubrica.- El Jefe del Departamento del Distrito Federal, Oscar Espinosa Villarreal.- Rúbrica.</w:t>
      </w:r>
    </w:p>
    <w:p w14:paraId="70CA2FCB" w14:textId="77777777" w:rsidR="00981C39" w:rsidRPr="00247A69" w:rsidRDefault="00981C39" w:rsidP="00981C39">
      <w:pPr>
        <w:widowControl w:val="0"/>
        <w:pBdr>
          <w:bottom w:val="single" w:sz="12" w:space="1" w:color="auto"/>
        </w:pBdr>
        <w:autoSpaceDE w:val="0"/>
        <w:autoSpaceDN w:val="0"/>
        <w:adjustRightInd w:val="0"/>
        <w:jc w:val="both"/>
        <w:rPr>
          <w:rFonts w:ascii="Source Sans Pro" w:hAnsi="Source Sans Pro" w:cs="Arial"/>
          <w:sz w:val="20"/>
          <w:szCs w:val="20"/>
          <w:lang w:val="es-ES_tradnl"/>
        </w:rPr>
      </w:pPr>
    </w:p>
    <w:p w14:paraId="179878CF" w14:textId="77777777" w:rsidR="00981C39" w:rsidRPr="00247A69" w:rsidRDefault="00981C39" w:rsidP="00981C39">
      <w:pPr>
        <w:widowControl w:val="0"/>
        <w:autoSpaceDE w:val="0"/>
        <w:autoSpaceDN w:val="0"/>
        <w:adjustRightInd w:val="0"/>
        <w:jc w:val="both"/>
        <w:rPr>
          <w:rFonts w:ascii="Source Sans Pro" w:hAnsi="Source Sans Pro" w:cs="Arial"/>
          <w:sz w:val="20"/>
          <w:szCs w:val="20"/>
          <w:lang w:val="es-MX"/>
        </w:rPr>
      </w:pPr>
    </w:p>
    <w:p w14:paraId="4F5F4CA1" w14:textId="77777777" w:rsidR="00981C39" w:rsidRPr="00247A69" w:rsidRDefault="00981C39" w:rsidP="00981C39">
      <w:pPr>
        <w:jc w:val="both"/>
        <w:rPr>
          <w:rFonts w:ascii="Source Sans Pro" w:hAnsi="Source Sans Pro" w:cs="Arial"/>
          <w:b/>
          <w:bCs/>
          <w:sz w:val="20"/>
          <w:szCs w:val="20"/>
        </w:rPr>
      </w:pPr>
      <w:r w:rsidRPr="00247A69">
        <w:rPr>
          <w:rFonts w:ascii="Source Sans Pro" w:hAnsi="Source Sans Pro" w:cs="Arial"/>
          <w:b/>
          <w:bCs/>
          <w:sz w:val="20"/>
          <w:szCs w:val="20"/>
        </w:rPr>
        <w:t xml:space="preserve">TRANSITORIOS DEL DECRETO DE REFORMAS Y ADICIONES A DIVERSOS ARTÍCULOS DE LA LEY DE ASISTENCIA Y PREVENCIÓN DE LA VIOLENCIA INTRAFAMILIAR PARA EL DISTRITO FEDERAL, PUBLICADO EN LA GACETA OFICIAL DEL DISTRITO FEDERAL EL 2 DE JULIO DE 1998. </w:t>
      </w:r>
    </w:p>
    <w:p w14:paraId="160B9582"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5573479C"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sz w:val="20"/>
          <w:szCs w:val="20"/>
        </w:rPr>
        <w:t>PRIMERO.-</w:t>
      </w:r>
      <w:proofErr w:type="gramEnd"/>
      <w:r w:rsidRPr="00247A69">
        <w:rPr>
          <w:rFonts w:ascii="Source Sans Pro" w:hAnsi="Source Sans Pro" w:cs="Arial"/>
          <w:sz w:val="20"/>
          <w:szCs w:val="20"/>
        </w:rPr>
        <w:t xml:space="preserve"> El presente decreto entrará en vigor al día siguiente de su publicación en la Gaceta Oficial del Distrito Federal. </w:t>
      </w:r>
    </w:p>
    <w:p w14:paraId="428F0C08"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04CD590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sz w:val="20"/>
          <w:szCs w:val="20"/>
        </w:rPr>
        <w:t>SEGUNDO.-</w:t>
      </w:r>
      <w:proofErr w:type="gramEnd"/>
      <w:r w:rsidRPr="00247A69">
        <w:rPr>
          <w:rFonts w:ascii="Source Sans Pro" w:hAnsi="Source Sans Pro" w:cs="Arial"/>
          <w:sz w:val="20"/>
          <w:szCs w:val="20"/>
        </w:rPr>
        <w:t xml:space="preserve"> En todos aquellos artículos, en los que se mencione el término Violencia Intrafamiliar, se entenderá que quedan modificados por el de Violencia Familiar. </w:t>
      </w:r>
    </w:p>
    <w:p w14:paraId="54DC9437"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D2EF0CD"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sz w:val="20"/>
          <w:szCs w:val="20"/>
        </w:rPr>
        <w:t>TERCERO.-</w:t>
      </w:r>
      <w:proofErr w:type="gramEnd"/>
      <w:r w:rsidRPr="00247A69">
        <w:rPr>
          <w:rFonts w:ascii="Source Sans Pro" w:hAnsi="Source Sans Pro" w:cs="Arial"/>
          <w:sz w:val="20"/>
          <w:szCs w:val="20"/>
        </w:rPr>
        <w:t xml:space="preserve"> Quedan derogadas, todas aquellas disposiciones que contravengan a la presente Ley. </w:t>
      </w:r>
    </w:p>
    <w:p w14:paraId="7CD8B4BF"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209B0025" w14:textId="77777777" w:rsidR="00981C3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sz w:val="20"/>
          <w:szCs w:val="20"/>
        </w:rPr>
        <w:t>CUARTO.-</w:t>
      </w:r>
      <w:proofErr w:type="gramEnd"/>
      <w:r w:rsidRPr="00247A69">
        <w:rPr>
          <w:rFonts w:ascii="Source Sans Pro" w:hAnsi="Source Sans Pro" w:cs="Arial"/>
          <w:sz w:val="20"/>
          <w:szCs w:val="20"/>
        </w:rPr>
        <w:t xml:space="preserve"> La Secretaría de Gobierno tendrá la obligación de garantizar la instalación de las unidades de atención delegacionales. </w:t>
      </w:r>
    </w:p>
    <w:p w14:paraId="75614F8C" w14:textId="77777777" w:rsidR="00247A69" w:rsidRPr="00247A69" w:rsidRDefault="00247A69" w:rsidP="00981C39">
      <w:pPr>
        <w:widowControl w:val="0"/>
        <w:autoSpaceDE w:val="0"/>
        <w:autoSpaceDN w:val="0"/>
        <w:adjustRightInd w:val="0"/>
        <w:jc w:val="both"/>
        <w:rPr>
          <w:rFonts w:ascii="Source Sans Pro" w:hAnsi="Source Sans Pro" w:cs="Arial"/>
          <w:sz w:val="20"/>
          <w:szCs w:val="20"/>
        </w:rPr>
      </w:pPr>
    </w:p>
    <w:p w14:paraId="3135B255" w14:textId="77777777" w:rsidR="00981C39" w:rsidRDefault="00981C39" w:rsidP="00981C39">
      <w:pPr>
        <w:pBdr>
          <w:bottom w:val="single" w:sz="12" w:space="1" w:color="auto"/>
        </w:pBdr>
        <w:jc w:val="both"/>
        <w:rPr>
          <w:rFonts w:ascii="Source Sans Pro" w:eastAsia="Arial Unicode MS" w:hAnsi="Source Sans Pro" w:cs="Arial"/>
          <w:b/>
          <w:bCs/>
          <w:sz w:val="20"/>
          <w:szCs w:val="20"/>
        </w:rPr>
      </w:pPr>
      <w:proofErr w:type="gramStart"/>
      <w:r w:rsidRPr="00247A69">
        <w:rPr>
          <w:rFonts w:ascii="Source Sans Pro" w:eastAsia="Arial Unicode MS" w:hAnsi="Source Sans Pro" w:cs="Arial"/>
          <w:b/>
          <w:bCs/>
          <w:sz w:val="20"/>
          <w:szCs w:val="20"/>
        </w:rPr>
        <w:t>QUINTO.-</w:t>
      </w:r>
      <w:proofErr w:type="gramEnd"/>
      <w:r w:rsidRPr="00247A69">
        <w:rPr>
          <w:rFonts w:ascii="Source Sans Pro" w:eastAsia="Arial Unicode MS" w:hAnsi="Source Sans Pro" w:cs="Arial"/>
          <w:b/>
          <w:bCs/>
          <w:sz w:val="20"/>
          <w:szCs w:val="20"/>
        </w:rPr>
        <w:t xml:space="preserve"> </w:t>
      </w:r>
      <w:r w:rsidRPr="00247A69">
        <w:rPr>
          <w:rFonts w:ascii="Source Sans Pro" w:eastAsia="Arial Unicode MS" w:hAnsi="Source Sans Pro" w:cs="Arial"/>
          <w:sz w:val="20"/>
          <w:szCs w:val="20"/>
        </w:rPr>
        <w:t>En tanto no sean designados por la Asamblea Legislativa, los diputados que integran el Consejo para Asistencia y Prevención de la Violencia Familiar en el Distrito Federal, que se menciona en el artículo 8o. de la Ley; éste funcionará con los restantes ocho miembros</w:t>
      </w:r>
      <w:r w:rsidRPr="00247A69">
        <w:rPr>
          <w:rFonts w:ascii="Source Sans Pro" w:eastAsia="Arial Unicode MS" w:hAnsi="Source Sans Pro" w:cs="Arial"/>
          <w:b/>
          <w:bCs/>
          <w:sz w:val="20"/>
          <w:szCs w:val="20"/>
        </w:rPr>
        <w:t xml:space="preserve">. </w:t>
      </w:r>
    </w:p>
    <w:p w14:paraId="7407461C" w14:textId="77777777" w:rsidR="00247A69" w:rsidRPr="00247A69" w:rsidRDefault="00247A69" w:rsidP="00981C39">
      <w:pPr>
        <w:pBdr>
          <w:bottom w:val="single" w:sz="12" w:space="1" w:color="auto"/>
        </w:pBdr>
        <w:jc w:val="both"/>
        <w:rPr>
          <w:rFonts w:ascii="Source Sans Pro" w:eastAsia="Arial Unicode MS" w:hAnsi="Source Sans Pro" w:cs="Arial"/>
          <w:b/>
          <w:bCs/>
          <w:sz w:val="20"/>
          <w:szCs w:val="20"/>
        </w:rPr>
      </w:pPr>
    </w:p>
    <w:p w14:paraId="56199B34" w14:textId="77777777" w:rsidR="00247A69" w:rsidRDefault="00247A69" w:rsidP="00981C39">
      <w:pPr>
        <w:widowControl w:val="0"/>
        <w:autoSpaceDE w:val="0"/>
        <w:autoSpaceDN w:val="0"/>
        <w:adjustRightInd w:val="0"/>
        <w:jc w:val="both"/>
        <w:rPr>
          <w:rFonts w:ascii="Source Sans Pro" w:hAnsi="Source Sans Pro" w:cs="Arial"/>
          <w:b/>
          <w:sz w:val="20"/>
          <w:szCs w:val="20"/>
        </w:rPr>
      </w:pPr>
    </w:p>
    <w:p w14:paraId="2F63FD9F" w14:textId="77777777" w:rsidR="00981C39" w:rsidRPr="00247A69" w:rsidRDefault="00981C39" w:rsidP="00981C39">
      <w:pPr>
        <w:widowControl w:val="0"/>
        <w:autoSpaceDE w:val="0"/>
        <w:autoSpaceDN w:val="0"/>
        <w:adjustRightInd w:val="0"/>
        <w:jc w:val="both"/>
        <w:rPr>
          <w:rFonts w:ascii="Source Sans Pro" w:hAnsi="Source Sans Pro" w:cs="Arial"/>
          <w:b/>
          <w:sz w:val="20"/>
          <w:szCs w:val="20"/>
        </w:rPr>
      </w:pPr>
      <w:r w:rsidRPr="00247A69">
        <w:rPr>
          <w:rFonts w:ascii="Source Sans Pro" w:hAnsi="Source Sans Pro" w:cs="Arial"/>
          <w:b/>
          <w:sz w:val="20"/>
          <w:szCs w:val="20"/>
        </w:rPr>
        <w:t>TRANSITORIOS DEL DECRETO POR EL QUE SE CREA LA LEY DE IGUALDAD SUSTANTIVA ENTRE MUJERES Y HOMBRES EN EL DISTRITO FEDERAL, SE REFORMA Y ADICIONA LA LEY DEL INSTITUTO DE LAS MUJERES DEL DISTRITO FEDERAL, SE REFORMA LA LEY DE SALUD PARA EL DISTRITO FEDERAL, SE REFORMA LA LEY DE EDUCACIÓN PARA EL DISTRITO FEDERAL Y SE REFORMA LA LEY DE ASISTENCIA Y PREVENCIÓN DE LA VIOLENCIA FAMILIAR PARA EL DISTRITO FEDERAL, PUBLICADO EN LA GACETA OFICIAL DEL DISTRITO FEDERAL EL 15 DE MAYO DE 2007.</w:t>
      </w:r>
    </w:p>
    <w:p w14:paraId="2A058D89"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32139344"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sz w:val="20"/>
          <w:szCs w:val="20"/>
        </w:rPr>
        <w:t>PRIMERO.-</w:t>
      </w:r>
      <w:proofErr w:type="gramEnd"/>
      <w:r w:rsidRPr="00247A69">
        <w:rPr>
          <w:rFonts w:ascii="Source Sans Pro" w:hAnsi="Source Sans Pro" w:cs="Arial"/>
          <w:sz w:val="20"/>
          <w:szCs w:val="20"/>
        </w:rPr>
        <w:t xml:space="preserve"> El presente Decreto entrará en vigor al día siguiente de su publicación en la Gaceta Oficial del Distrito Federal.</w:t>
      </w:r>
    </w:p>
    <w:p w14:paraId="34057105"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FCD9413" w14:textId="77777777" w:rsidR="00981C39" w:rsidRDefault="00981C39" w:rsidP="00981C39">
      <w:pPr>
        <w:widowControl w:val="0"/>
        <w:pBdr>
          <w:bottom w:val="single" w:sz="12" w:space="1" w:color="auto"/>
        </w:pBdr>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sz w:val="20"/>
          <w:szCs w:val="20"/>
        </w:rPr>
        <w:lastRenderedPageBreak/>
        <w:t>SEGUNDO.-</w:t>
      </w:r>
      <w:proofErr w:type="gramEnd"/>
      <w:r w:rsidRPr="00247A69">
        <w:rPr>
          <w:rFonts w:ascii="Source Sans Pro" w:hAnsi="Source Sans Pro" w:cs="Arial"/>
          <w:sz w:val="20"/>
          <w:szCs w:val="20"/>
        </w:rPr>
        <w:t xml:space="preserve"> Publíquese en la Gaceta Oficial del Distrito Federal y para su mayor difusión en el Diario Oficial.</w:t>
      </w:r>
    </w:p>
    <w:p w14:paraId="1CB66CC7" w14:textId="77777777" w:rsidR="00247A69" w:rsidRPr="00247A69" w:rsidRDefault="00247A69" w:rsidP="00981C39">
      <w:pPr>
        <w:widowControl w:val="0"/>
        <w:pBdr>
          <w:bottom w:val="single" w:sz="12" w:space="1" w:color="auto"/>
        </w:pBdr>
        <w:autoSpaceDE w:val="0"/>
        <w:autoSpaceDN w:val="0"/>
        <w:adjustRightInd w:val="0"/>
        <w:jc w:val="both"/>
        <w:rPr>
          <w:rFonts w:ascii="Source Sans Pro" w:hAnsi="Source Sans Pro" w:cs="Arial"/>
          <w:sz w:val="20"/>
          <w:szCs w:val="20"/>
        </w:rPr>
      </w:pPr>
    </w:p>
    <w:p w14:paraId="19EF0A99" w14:textId="77777777" w:rsidR="00247A69" w:rsidRDefault="00247A69" w:rsidP="00981C39">
      <w:pPr>
        <w:autoSpaceDE w:val="0"/>
        <w:autoSpaceDN w:val="0"/>
        <w:adjustRightInd w:val="0"/>
        <w:jc w:val="both"/>
        <w:rPr>
          <w:rFonts w:ascii="Source Sans Pro" w:hAnsi="Source Sans Pro" w:cs="Arial"/>
          <w:b/>
          <w:bCs/>
          <w:sz w:val="20"/>
          <w:szCs w:val="20"/>
        </w:rPr>
      </w:pPr>
    </w:p>
    <w:p w14:paraId="02765259" w14:textId="77777777" w:rsidR="00981C39" w:rsidRPr="00247A69" w:rsidRDefault="00981C39" w:rsidP="00981C39">
      <w:pPr>
        <w:autoSpaceDE w:val="0"/>
        <w:autoSpaceDN w:val="0"/>
        <w:adjustRightInd w:val="0"/>
        <w:jc w:val="both"/>
        <w:rPr>
          <w:rFonts w:ascii="Source Sans Pro" w:hAnsi="Source Sans Pro" w:cs="Arial"/>
          <w:b/>
          <w:bCs/>
          <w:sz w:val="20"/>
          <w:szCs w:val="20"/>
        </w:rPr>
      </w:pPr>
      <w:r w:rsidRPr="00247A69">
        <w:rPr>
          <w:rFonts w:ascii="Source Sans Pro" w:hAnsi="Source Sans Pro" w:cs="Arial"/>
          <w:b/>
          <w:bCs/>
          <w:sz w:val="20"/>
          <w:szCs w:val="20"/>
        </w:rPr>
        <w:t>TRANSITORIOS DEL DECRETO POR EL QUE SE ADICIONAN DIVERSAS DISPOSICIONES A LA LEY DE ASISTENCIA Y PREVENCIÓN DE LA VIOLENCIA FAMILIAR PARA EL DISTRITO FEDERAL; SE REFORMA EL ARTÍCULO 250 DEL CÓDIGO DE PROCEDIMIENTOS PENALES PARA EL DISTRITO FEDERAL Y SE REFORMA EL ARTÍCULO 38 DE LA LEY DE JUSTICIA PARA ADOLESCENTES DEL DISTRITO FEDERAL. PUBLICADO EN LA GACETA OFICIAL DEL DISTRITO FEDERAL EL 24 DE FEBRERO DE 2009.</w:t>
      </w:r>
    </w:p>
    <w:p w14:paraId="1041CDBE" w14:textId="77777777" w:rsidR="00981C39" w:rsidRPr="00247A69" w:rsidRDefault="00981C39" w:rsidP="00981C39">
      <w:pPr>
        <w:widowControl w:val="0"/>
        <w:autoSpaceDE w:val="0"/>
        <w:autoSpaceDN w:val="0"/>
        <w:adjustRightInd w:val="0"/>
        <w:jc w:val="both"/>
        <w:rPr>
          <w:rFonts w:ascii="Source Sans Pro" w:hAnsi="Source Sans Pro" w:cs="Arial"/>
          <w:sz w:val="20"/>
          <w:szCs w:val="20"/>
        </w:rPr>
      </w:pPr>
    </w:p>
    <w:p w14:paraId="477EA859" w14:textId="77777777" w:rsidR="00981C39" w:rsidRPr="00247A69" w:rsidRDefault="00981C39" w:rsidP="00981C39">
      <w:pPr>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bCs/>
          <w:sz w:val="20"/>
          <w:szCs w:val="20"/>
        </w:rPr>
        <w:t>PRIMERO.-</w:t>
      </w:r>
      <w:proofErr w:type="gramEnd"/>
      <w:r w:rsidRPr="00247A69">
        <w:rPr>
          <w:rFonts w:ascii="Source Sans Pro" w:hAnsi="Source Sans Pro" w:cs="Arial"/>
          <w:b/>
          <w:bCs/>
          <w:sz w:val="20"/>
          <w:szCs w:val="20"/>
        </w:rPr>
        <w:t xml:space="preserve"> </w:t>
      </w:r>
      <w:r w:rsidRPr="00247A69">
        <w:rPr>
          <w:rFonts w:ascii="Source Sans Pro" w:hAnsi="Source Sans Pro" w:cs="Arial"/>
          <w:sz w:val="20"/>
          <w:szCs w:val="20"/>
        </w:rPr>
        <w:t>El presente decreto iniciará su vigencia a partir del día siguiente de su publicación.</w:t>
      </w:r>
    </w:p>
    <w:p w14:paraId="610D4342" w14:textId="77777777" w:rsidR="00981C39" w:rsidRPr="00247A69" w:rsidRDefault="00981C39" w:rsidP="00981C39">
      <w:pPr>
        <w:autoSpaceDE w:val="0"/>
        <w:autoSpaceDN w:val="0"/>
        <w:adjustRightInd w:val="0"/>
        <w:jc w:val="both"/>
        <w:rPr>
          <w:rFonts w:ascii="Source Sans Pro" w:hAnsi="Source Sans Pro" w:cs="Arial"/>
          <w:b/>
          <w:bCs/>
          <w:sz w:val="20"/>
          <w:szCs w:val="20"/>
        </w:rPr>
      </w:pPr>
    </w:p>
    <w:p w14:paraId="54DA2E84" w14:textId="77777777" w:rsidR="00981C39" w:rsidRPr="00247A69" w:rsidRDefault="00981C39" w:rsidP="00981C39">
      <w:pPr>
        <w:autoSpaceDE w:val="0"/>
        <w:autoSpaceDN w:val="0"/>
        <w:adjustRightInd w:val="0"/>
        <w:jc w:val="both"/>
        <w:rPr>
          <w:rFonts w:ascii="Source Sans Pro" w:hAnsi="Source Sans Pro" w:cs="Arial"/>
          <w:sz w:val="20"/>
          <w:szCs w:val="20"/>
        </w:rPr>
      </w:pPr>
      <w:proofErr w:type="gramStart"/>
      <w:r w:rsidRPr="00247A69">
        <w:rPr>
          <w:rFonts w:ascii="Source Sans Pro" w:hAnsi="Source Sans Pro" w:cs="Arial"/>
          <w:b/>
          <w:bCs/>
          <w:sz w:val="20"/>
          <w:szCs w:val="20"/>
        </w:rPr>
        <w:t>SEGUNDO.-</w:t>
      </w:r>
      <w:proofErr w:type="gramEnd"/>
      <w:r w:rsidRPr="00247A69">
        <w:rPr>
          <w:rFonts w:ascii="Source Sans Pro" w:hAnsi="Source Sans Pro" w:cs="Arial"/>
          <w:b/>
          <w:bCs/>
          <w:sz w:val="20"/>
          <w:szCs w:val="20"/>
        </w:rPr>
        <w:t xml:space="preserve"> </w:t>
      </w:r>
      <w:r w:rsidRPr="00247A69">
        <w:rPr>
          <w:rFonts w:ascii="Source Sans Pro" w:hAnsi="Source Sans Pro" w:cs="Arial"/>
          <w:sz w:val="20"/>
          <w:szCs w:val="20"/>
        </w:rPr>
        <w:t>Se deroga toda disposición que se oponga al presente decreto.</w:t>
      </w:r>
    </w:p>
    <w:p w14:paraId="51375B3D" w14:textId="77777777" w:rsidR="00981C39" w:rsidRPr="00247A69" w:rsidRDefault="00981C39" w:rsidP="00981C39">
      <w:pPr>
        <w:pBdr>
          <w:bottom w:val="single" w:sz="12" w:space="1" w:color="auto"/>
        </w:pBdr>
        <w:autoSpaceDE w:val="0"/>
        <w:autoSpaceDN w:val="0"/>
        <w:adjustRightInd w:val="0"/>
        <w:jc w:val="both"/>
        <w:rPr>
          <w:rFonts w:ascii="Source Sans Pro" w:hAnsi="Source Sans Pro" w:cs="Arial"/>
          <w:sz w:val="20"/>
          <w:szCs w:val="20"/>
        </w:rPr>
      </w:pPr>
    </w:p>
    <w:p w14:paraId="53B41278" w14:textId="77777777" w:rsidR="00981C39" w:rsidRPr="00247A69" w:rsidRDefault="00981C39" w:rsidP="00981C39">
      <w:pPr>
        <w:autoSpaceDE w:val="0"/>
        <w:autoSpaceDN w:val="0"/>
        <w:adjustRightInd w:val="0"/>
        <w:jc w:val="both"/>
        <w:rPr>
          <w:rFonts w:ascii="Source Sans Pro" w:hAnsi="Source Sans Pro" w:cs="Arial"/>
          <w:sz w:val="20"/>
          <w:szCs w:val="20"/>
        </w:rPr>
      </w:pPr>
    </w:p>
    <w:p w14:paraId="3E35613B" w14:textId="77777777" w:rsidR="00981C39" w:rsidRPr="00247A69" w:rsidRDefault="00981C39" w:rsidP="00981C39">
      <w:pPr>
        <w:autoSpaceDE w:val="0"/>
        <w:autoSpaceDN w:val="0"/>
        <w:adjustRightInd w:val="0"/>
        <w:jc w:val="both"/>
        <w:rPr>
          <w:rFonts w:ascii="Source Sans Pro" w:hAnsi="Source Sans Pro" w:cs="Arial"/>
          <w:b/>
          <w:sz w:val="20"/>
          <w:szCs w:val="20"/>
          <w:lang w:eastAsia="es-MX"/>
        </w:rPr>
      </w:pPr>
      <w:r w:rsidRPr="00247A69">
        <w:rPr>
          <w:rFonts w:ascii="Source Sans Pro" w:hAnsi="Source Sans Pro" w:cs="Arial"/>
          <w:b/>
          <w:sz w:val="20"/>
          <w:szCs w:val="20"/>
          <w:lang w:eastAsia="es-MX"/>
        </w:rPr>
        <w:t>TRANSITORIOS DEL DECRETO POR EL QUE SE REFORMAN DIVERSOS ARTÍCULOS DE CÓDIGOS Y LEYES LOCALES, QUE DETERMINAN SANCIONES Y MULTAS ADMINISTRATIVAS, CONCEPTOS DE PAGO Y MONTOS DE REFERENCIA, PARA SUSTITUIR AL SALARIO MÍNIMO POR LA UNIDAD DE CUENTA DE LA CIUDAD DE MÉXICO, DE MANERA INDIVIDUAL O POR MÚLTIPLOS DE ÉSTA, PUBLICADOS EN LA GACETA OFICIAL DEL DISTRITO FEDERAL EL 28 DE NOVIEMBRE DE 2014.</w:t>
      </w:r>
    </w:p>
    <w:p w14:paraId="20DFF3E5"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4A9C5B67"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PRIMERO.-</w:t>
      </w:r>
      <w:proofErr w:type="gramEnd"/>
      <w:r w:rsidRPr="00247A69">
        <w:rPr>
          <w:rFonts w:ascii="Source Sans Pro" w:hAnsi="Source Sans Pro" w:cs="Arial"/>
          <w:sz w:val="20"/>
          <w:szCs w:val="20"/>
          <w:lang w:eastAsia="es-MX"/>
        </w:rPr>
        <w:t xml:space="preserve"> Publíquese en la Gaceta Oficial del Distrito Federal.</w:t>
      </w:r>
    </w:p>
    <w:p w14:paraId="6B6B55A2"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0FC1122E"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SEGUNDO.-</w:t>
      </w:r>
      <w:proofErr w:type="gramEnd"/>
      <w:r w:rsidRPr="00247A69">
        <w:rPr>
          <w:rFonts w:ascii="Source Sans Pro" w:hAnsi="Source Sans Pro" w:cs="Arial"/>
          <w:sz w:val="20"/>
          <w:szCs w:val="20"/>
          <w:lang w:eastAsia="es-MX"/>
        </w:rPr>
        <w:t xml:space="preserve">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14:paraId="7CE31898"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2F336DAA"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TERCERO.-</w:t>
      </w:r>
      <w:proofErr w:type="gramEnd"/>
      <w:r w:rsidRPr="00247A69">
        <w:rPr>
          <w:rFonts w:ascii="Source Sans Pro" w:hAnsi="Source Sans Pro" w:cs="Arial"/>
          <w:sz w:val="20"/>
          <w:szCs w:val="20"/>
          <w:lang w:eastAsia="es-MX"/>
        </w:rPr>
        <w:t xml:space="preserve">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14:paraId="6302E2B4"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00C00C54"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CUARTO.-</w:t>
      </w:r>
      <w:proofErr w:type="gramEnd"/>
      <w:r w:rsidRPr="00247A69">
        <w:rPr>
          <w:rFonts w:ascii="Source Sans Pro" w:hAnsi="Source Sans Pro" w:cs="Arial"/>
          <w:sz w:val="20"/>
          <w:szCs w:val="20"/>
          <w:lang w:eastAsia="es-MX"/>
        </w:rPr>
        <w:t xml:space="preserve"> Las referencias que se hagan del salario mínimo en las normas locales vigentes, incluso en aquellas pendientes de publicar o de entrar en vigor, se entenderán hechas a la Unidad de Cuenta de la Ciudad de México, a partir de la entrada en vigor del presente Decreto.</w:t>
      </w:r>
    </w:p>
    <w:p w14:paraId="62A5AC6F" w14:textId="77777777" w:rsidR="00981C39" w:rsidRPr="00247A69" w:rsidRDefault="00981C39" w:rsidP="00981C39">
      <w:pPr>
        <w:pBdr>
          <w:bottom w:val="single" w:sz="12" w:space="1" w:color="auto"/>
        </w:pBdr>
        <w:autoSpaceDE w:val="0"/>
        <w:autoSpaceDN w:val="0"/>
        <w:adjustRightInd w:val="0"/>
        <w:jc w:val="both"/>
        <w:rPr>
          <w:rFonts w:ascii="Source Sans Pro" w:hAnsi="Source Sans Pro" w:cs="Arial"/>
          <w:sz w:val="20"/>
          <w:szCs w:val="20"/>
        </w:rPr>
      </w:pPr>
    </w:p>
    <w:p w14:paraId="08D507D4" w14:textId="77777777" w:rsidR="00981C39" w:rsidRPr="00247A69" w:rsidRDefault="00981C39" w:rsidP="00981C39">
      <w:pPr>
        <w:autoSpaceDE w:val="0"/>
        <w:autoSpaceDN w:val="0"/>
        <w:adjustRightInd w:val="0"/>
        <w:jc w:val="both"/>
        <w:rPr>
          <w:rFonts w:ascii="Source Sans Pro" w:hAnsi="Source Sans Pro" w:cs="Arial"/>
          <w:sz w:val="20"/>
          <w:szCs w:val="20"/>
        </w:rPr>
      </w:pPr>
    </w:p>
    <w:p w14:paraId="6F9A055D" w14:textId="77777777" w:rsidR="00981C39" w:rsidRPr="00247A69" w:rsidRDefault="00981C39" w:rsidP="00981C39">
      <w:pPr>
        <w:autoSpaceDE w:val="0"/>
        <w:autoSpaceDN w:val="0"/>
        <w:adjustRightInd w:val="0"/>
        <w:jc w:val="both"/>
        <w:rPr>
          <w:rFonts w:ascii="Source Sans Pro" w:hAnsi="Source Sans Pro" w:cs="Arial"/>
          <w:b/>
          <w:sz w:val="20"/>
          <w:szCs w:val="20"/>
          <w:lang w:eastAsia="es-MX"/>
        </w:rPr>
      </w:pPr>
      <w:r w:rsidRPr="00247A69">
        <w:rPr>
          <w:rFonts w:ascii="Source Sans Pro" w:hAnsi="Source Sans Pro" w:cs="Arial"/>
          <w:b/>
          <w:sz w:val="20"/>
          <w:szCs w:val="20"/>
          <w:lang w:eastAsia="es-MX"/>
        </w:rPr>
        <w:t xml:space="preserve">TRANSITORIOS DEL 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w:t>
      </w:r>
      <w:r w:rsidRPr="00247A69">
        <w:rPr>
          <w:rFonts w:ascii="Source Sans Pro" w:hAnsi="Source Sans Pro" w:cs="Arial"/>
          <w:b/>
          <w:sz w:val="20"/>
          <w:szCs w:val="20"/>
          <w:lang w:eastAsia="es-MX"/>
        </w:rPr>
        <w:lastRenderedPageBreak/>
        <w:t>JUSTICIA PARA EL DISTRITO FEDERAL; LEY DE JUSTICIA PARA ADOLESCENTES PARA EL DISTRITO FEDERAL; LEY DE PARTICIPACIÓN CIUDADANA DEL DISTRITO FEDERAL; LEY DE PROTECCIÓN A LAS VÍCTIMAS DEL DELITO DE SECUESTRO PARA EL DISTRITO FEDERAL; LEY DE PRESTACIÓN DE SERVICIOS INMOBILIARIOS DEL DISTRITO FEDERAL; LEY DE PROTECCIÓN A LOS ANIMALES DEL DISTRITO FEDERAL; LEY DE PROTECCIÓN DE DATOS PERSONALES PARA EL DISTRITO FEDERAL; LEY DE SALUD DEL DISTRITO FEDERAL; LEY DE SALUD MENTAL DEL DISTRITO FEDERAL; LEY DE SEGURIDAD PRIVADA PARA EL DISTRITO FEDERAL; LEY DE TRANSPARENCIA Y ACCESO A LA INFORMACIÓN PÚBLICA DEL DISTRITO FEDERAL; LEY DEL FONDO DE APOYO A LA ADMINISTRACIÓN DE JUSTICIA EN EL DISTRITO FEDERAL; LEY DEL FONDO DE APOYO A LA PROCURACIÓN DE JUSTICIA EN EL DISTRITO 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 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FEDERAL Y DE LOS TITULARES DE LOS ÓRGANOS POLÍTICO ADMINISTRATIVOS DEL DISTRITO FEDERAL; Y LEY REGISTRAL PARA EL DISTRITO FEDERAL, PUBLICADO EN LA GACETA OFICIAL DEL DISTRITO FEDERAL EL 18 DE DICIEMBRE DE 2014.</w:t>
      </w:r>
    </w:p>
    <w:p w14:paraId="02CCA737" w14:textId="77777777" w:rsidR="00981C39" w:rsidRPr="00247A69" w:rsidRDefault="00981C39" w:rsidP="00981C39">
      <w:pPr>
        <w:autoSpaceDE w:val="0"/>
        <w:autoSpaceDN w:val="0"/>
        <w:adjustRightInd w:val="0"/>
        <w:rPr>
          <w:rFonts w:ascii="Source Sans Pro" w:hAnsi="Source Sans Pro" w:cs="Arial"/>
          <w:sz w:val="20"/>
          <w:szCs w:val="20"/>
          <w:lang w:eastAsia="es-MX"/>
        </w:rPr>
      </w:pPr>
    </w:p>
    <w:p w14:paraId="0037A826"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PRIMERO.-</w:t>
      </w:r>
      <w:proofErr w:type="gramEnd"/>
      <w:r w:rsidRPr="00247A69">
        <w:rPr>
          <w:rFonts w:ascii="Source Sans Pro" w:hAnsi="Source Sans Pro" w:cs="Arial"/>
          <w:sz w:val="20"/>
          <w:szCs w:val="20"/>
          <w:lang w:eastAsia="es-MX"/>
        </w:rPr>
        <w:t xml:space="preserve"> Publíquese en la Gaceta Oficial del Distrito Federal.</w:t>
      </w:r>
    </w:p>
    <w:p w14:paraId="723A7200"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473463AE"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SEGUNDO.-</w:t>
      </w:r>
      <w:proofErr w:type="gramEnd"/>
      <w:r w:rsidRPr="00247A69">
        <w:rPr>
          <w:rFonts w:ascii="Source Sans Pro" w:hAnsi="Source Sans Pro" w:cs="Arial"/>
          <w:sz w:val="20"/>
          <w:szCs w:val="20"/>
          <w:lang w:eastAsia="es-MX"/>
        </w:rPr>
        <w:t xml:space="preserve">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14:paraId="3FE0D344"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2F15B55D"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TERCERO.-</w:t>
      </w:r>
      <w:proofErr w:type="gramEnd"/>
      <w:r w:rsidRPr="00247A69">
        <w:rPr>
          <w:rFonts w:ascii="Source Sans Pro" w:hAnsi="Source Sans Pro" w:cs="Arial"/>
          <w:sz w:val="20"/>
          <w:szCs w:val="20"/>
          <w:lang w:eastAsia="es-MX"/>
        </w:rPr>
        <w:t xml:space="preserve"> Los asuntos iniciados con anterioridad a la entrada en vigor del presente decreto, se tramitarán conforme a las disposiciones anteriores, que le sean aplicables.</w:t>
      </w:r>
    </w:p>
    <w:p w14:paraId="6EDB8C92"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77ACAA6E"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roofErr w:type="gramStart"/>
      <w:r w:rsidRPr="00247A69">
        <w:rPr>
          <w:rFonts w:ascii="Source Sans Pro" w:hAnsi="Source Sans Pro" w:cs="Arial"/>
          <w:b/>
          <w:sz w:val="20"/>
          <w:szCs w:val="20"/>
          <w:lang w:eastAsia="es-MX"/>
        </w:rPr>
        <w:t>CUARTO.-</w:t>
      </w:r>
      <w:proofErr w:type="gramEnd"/>
      <w:r w:rsidRPr="00247A69">
        <w:rPr>
          <w:rFonts w:ascii="Source Sans Pro" w:hAnsi="Source Sans Pro" w:cs="Arial"/>
          <w:sz w:val="20"/>
          <w:szCs w:val="20"/>
          <w:lang w:eastAsia="es-MX"/>
        </w:rPr>
        <w:t xml:space="preserve"> La reforma al Código de Instituciones y Procedimientos Electorales del Distrito Federal prevista en el presente Decreto, entrará en vigor al día siguiente a aquél en que concluya el proceso electoral local de 2014-2015 en el Distrito Federal.</w:t>
      </w:r>
    </w:p>
    <w:p w14:paraId="361345A8" w14:textId="77777777" w:rsidR="00981C39" w:rsidRPr="00247A69" w:rsidRDefault="00981C39" w:rsidP="00981C39">
      <w:pPr>
        <w:pBdr>
          <w:bottom w:val="single" w:sz="12" w:space="1" w:color="auto"/>
        </w:pBdr>
        <w:autoSpaceDE w:val="0"/>
        <w:autoSpaceDN w:val="0"/>
        <w:adjustRightInd w:val="0"/>
        <w:jc w:val="both"/>
        <w:rPr>
          <w:rFonts w:ascii="Source Sans Pro" w:hAnsi="Source Sans Pro" w:cs="Arial"/>
          <w:sz w:val="20"/>
          <w:szCs w:val="20"/>
        </w:rPr>
      </w:pPr>
    </w:p>
    <w:p w14:paraId="1C641613" w14:textId="77777777" w:rsidR="00981C39" w:rsidRPr="00247A69" w:rsidRDefault="00981C39" w:rsidP="00981C39">
      <w:pPr>
        <w:autoSpaceDE w:val="0"/>
        <w:autoSpaceDN w:val="0"/>
        <w:adjustRightInd w:val="0"/>
        <w:jc w:val="both"/>
        <w:rPr>
          <w:rFonts w:ascii="Source Sans Pro" w:hAnsi="Source Sans Pro" w:cs="Arial"/>
          <w:sz w:val="20"/>
          <w:szCs w:val="20"/>
        </w:rPr>
      </w:pPr>
    </w:p>
    <w:p w14:paraId="46AF9ACA" w14:textId="77777777" w:rsidR="00981C39" w:rsidRPr="00247A69" w:rsidRDefault="00981C39" w:rsidP="00981C39">
      <w:pPr>
        <w:autoSpaceDE w:val="0"/>
        <w:autoSpaceDN w:val="0"/>
        <w:adjustRightInd w:val="0"/>
        <w:jc w:val="both"/>
        <w:rPr>
          <w:rFonts w:ascii="Source Sans Pro" w:hAnsi="Source Sans Pro" w:cs="Arial"/>
          <w:b/>
          <w:sz w:val="20"/>
          <w:szCs w:val="20"/>
          <w:lang w:eastAsia="es-MX"/>
        </w:rPr>
      </w:pPr>
      <w:r w:rsidRPr="00247A69">
        <w:rPr>
          <w:rFonts w:ascii="Source Sans Pro" w:hAnsi="Source Sans Pro" w:cs="Arial"/>
          <w:b/>
          <w:sz w:val="20"/>
          <w:szCs w:val="20"/>
          <w:lang w:eastAsia="es-MX"/>
        </w:rPr>
        <w:t>TRANSITORIOS DEL DECRETO POR EL QUE SE REFORMAN DIVERSAS DISPOSICIONES DE LA LEY DE ASISTENCIA Y PREVENCIÓN DE LA VIOLENCIA FAMILIAR DEL DISTRITO FEDERAL, PUBLICADO EN LA GACETA OFICIAL DE LA CIUDAD DE MÉXICO EL 05 DE ABRIL DE 2017.</w:t>
      </w:r>
    </w:p>
    <w:p w14:paraId="59D20096" w14:textId="77777777" w:rsidR="00981C39" w:rsidRPr="00247A69" w:rsidRDefault="00981C39" w:rsidP="00981C39">
      <w:pPr>
        <w:autoSpaceDE w:val="0"/>
        <w:autoSpaceDN w:val="0"/>
        <w:adjustRightInd w:val="0"/>
        <w:rPr>
          <w:rFonts w:ascii="Source Sans Pro" w:hAnsi="Source Sans Pro" w:cs="Arial"/>
          <w:b/>
          <w:sz w:val="20"/>
          <w:szCs w:val="20"/>
          <w:lang w:eastAsia="es-MX"/>
        </w:rPr>
      </w:pPr>
    </w:p>
    <w:p w14:paraId="686D6616" w14:textId="77777777" w:rsidR="00981C39" w:rsidRDefault="00981C39" w:rsidP="00981C39">
      <w:pPr>
        <w:autoSpaceDE w:val="0"/>
        <w:autoSpaceDN w:val="0"/>
        <w:adjustRightInd w:val="0"/>
        <w:jc w:val="both"/>
        <w:rPr>
          <w:rFonts w:ascii="Source Sans Pro" w:hAnsi="Source Sans Pro" w:cs="Arial"/>
          <w:sz w:val="20"/>
          <w:szCs w:val="20"/>
          <w:lang w:eastAsia="es-MX"/>
        </w:rPr>
      </w:pPr>
      <w:r w:rsidRPr="00247A69">
        <w:rPr>
          <w:rFonts w:ascii="Source Sans Pro" w:hAnsi="Source Sans Pro" w:cs="Arial"/>
          <w:b/>
          <w:sz w:val="20"/>
          <w:szCs w:val="20"/>
          <w:lang w:eastAsia="es-MX"/>
        </w:rPr>
        <w:lastRenderedPageBreak/>
        <w:t>ARTÍCULO PRIMERO.</w:t>
      </w:r>
      <w:r w:rsidRPr="00247A69">
        <w:rPr>
          <w:rFonts w:ascii="Source Sans Pro" w:hAnsi="Source Sans Pro" w:cs="Arial"/>
          <w:sz w:val="20"/>
          <w:szCs w:val="20"/>
          <w:lang w:eastAsia="es-MX"/>
        </w:rPr>
        <w:t xml:space="preserve"> Publíquese en la Gaceta Oficial de la Ciudad de México y en el Diario Oficial de la Federación para su mayor difusión. </w:t>
      </w:r>
    </w:p>
    <w:p w14:paraId="47F253E6" w14:textId="77777777" w:rsidR="0031248A" w:rsidRPr="00247A69" w:rsidRDefault="0031248A" w:rsidP="00981C39">
      <w:pPr>
        <w:autoSpaceDE w:val="0"/>
        <w:autoSpaceDN w:val="0"/>
        <w:adjustRightInd w:val="0"/>
        <w:jc w:val="both"/>
        <w:rPr>
          <w:rFonts w:ascii="Source Sans Pro" w:hAnsi="Source Sans Pro" w:cs="Arial"/>
          <w:sz w:val="20"/>
          <w:szCs w:val="20"/>
          <w:lang w:eastAsia="es-MX"/>
        </w:rPr>
      </w:pPr>
    </w:p>
    <w:p w14:paraId="36898CB3"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r w:rsidRPr="00247A69">
        <w:rPr>
          <w:rFonts w:ascii="Source Sans Pro" w:hAnsi="Source Sans Pro" w:cs="Arial"/>
          <w:b/>
          <w:sz w:val="20"/>
          <w:szCs w:val="20"/>
          <w:lang w:eastAsia="es-MX"/>
        </w:rPr>
        <w:t>ARTÍCULO SEGUNDO.</w:t>
      </w:r>
      <w:r w:rsidRPr="00247A69">
        <w:rPr>
          <w:rFonts w:ascii="Source Sans Pro" w:hAnsi="Source Sans Pro" w:cs="Arial"/>
          <w:sz w:val="20"/>
          <w:szCs w:val="20"/>
          <w:lang w:eastAsia="es-MX"/>
        </w:rPr>
        <w:t xml:space="preserve"> Las presentes reformas, adiciones y derogación a la Ley entrarán en vigor al día siguiente de su publicación en la Gaceta Oficial de la Ciudad de México. </w:t>
      </w:r>
    </w:p>
    <w:p w14:paraId="55E78951"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2E8BBD8C" w14:textId="77777777" w:rsidR="00981C39" w:rsidRPr="00247A69" w:rsidRDefault="00981C39" w:rsidP="00981C39">
      <w:pPr>
        <w:autoSpaceDE w:val="0"/>
        <w:autoSpaceDN w:val="0"/>
        <w:adjustRightInd w:val="0"/>
        <w:jc w:val="both"/>
        <w:rPr>
          <w:rFonts w:ascii="Source Sans Pro" w:hAnsi="Source Sans Pro" w:cs="Arial"/>
          <w:b/>
          <w:sz w:val="20"/>
          <w:szCs w:val="20"/>
          <w:lang w:eastAsia="es-MX"/>
        </w:rPr>
      </w:pPr>
      <w:r w:rsidRPr="0031248A">
        <w:rPr>
          <w:rFonts w:ascii="Source Sans Pro" w:hAnsi="Source Sans Pro" w:cs="Arial"/>
          <w:bCs/>
          <w:sz w:val="20"/>
          <w:szCs w:val="20"/>
          <w:lang w:eastAsia="es-MX"/>
        </w:rPr>
        <w:t xml:space="preserve">Recinto de la Asamblea Legislativa del Distrito Federal, a los trece días del mes de diciembre del año dos mil </w:t>
      </w:r>
      <w:proofErr w:type="gramStart"/>
      <w:r w:rsidRPr="0031248A">
        <w:rPr>
          <w:rFonts w:ascii="Source Sans Pro" w:hAnsi="Source Sans Pro" w:cs="Arial"/>
          <w:bCs/>
          <w:sz w:val="20"/>
          <w:szCs w:val="20"/>
          <w:lang w:eastAsia="es-MX"/>
        </w:rPr>
        <w:t>dieciséis.-</w:t>
      </w:r>
      <w:proofErr w:type="gramEnd"/>
      <w:r w:rsidRPr="00247A69">
        <w:rPr>
          <w:rFonts w:ascii="Source Sans Pro" w:hAnsi="Source Sans Pro" w:cs="Arial"/>
          <w:b/>
          <w:sz w:val="20"/>
          <w:szCs w:val="20"/>
          <w:lang w:eastAsia="es-MX"/>
        </w:rPr>
        <w:t xml:space="preserve"> POR LA MESA DIRECTIVA.- DIP. ADRIÁN RUBALCAVA SUÁREZ, </w:t>
      </w:r>
      <w:proofErr w:type="gramStart"/>
      <w:r w:rsidRPr="00247A69">
        <w:rPr>
          <w:rFonts w:ascii="Source Sans Pro" w:hAnsi="Source Sans Pro" w:cs="Arial"/>
          <w:b/>
          <w:sz w:val="20"/>
          <w:szCs w:val="20"/>
          <w:lang w:eastAsia="es-MX"/>
        </w:rPr>
        <w:t>PRESIDENTE.-</w:t>
      </w:r>
      <w:proofErr w:type="gramEnd"/>
      <w:r w:rsidRPr="00247A69">
        <w:rPr>
          <w:rFonts w:ascii="Source Sans Pro" w:hAnsi="Source Sans Pro" w:cs="Arial"/>
          <w:b/>
          <w:sz w:val="20"/>
          <w:szCs w:val="20"/>
          <w:lang w:eastAsia="es-MX"/>
        </w:rPr>
        <w:t xml:space="preserve"> DIP. EVA ELOISA LESCAS HERNÁNDEZ, </w:t>
      </w:r>
      <w:proofErr w:type="gramStart"/>
      <w:r w:rsidRPr="00247A69">
        <w:rPr>
          <w:rFonts w:ascii="Source Sans Pro" w:hAnsi="Source Sans Pro" w:cs="Arial"/>
          <w:b/>
          <w:sz w:val="20"/>
          <w:szCs w:val="20"/>
          <w:lang w:eastAsia="es-MX"/>
        </w:rPr>
        <w:t>SECRETARIA.-</w:t>
      </w:r>
      <w:proofErr w:type="gramEnd"/>
      <w:r w:rsidRPr="00247A69">
        <w:rPr>
          <w:rFonts w:ascii="Source Sans Pro" w:hAnsi="Source Sans Pro" w:cs="Arial"/>
          <w:b/>
          <w:sz w:val="20"/>
          <w:szCs w:val="20"/>
          <w:lang w:eastAsia="es-MX"/>
        </w:rPr>
        <w:t xml:space="preserve"> DIP. NURY DELIA RUIZ OVANDO, </w:t>
      </w:r>
      <w:proofErr w:type="gramStart"/>
      <w:r w:rsidRPr="00247A69">
        <w:rPr>
          <w:rFonts w:ascii="Source Sans Pro" w:hAnsi="Source Sans Pro" w:cs="Arial"/>
          <w:b/>
          <w:sz w:val="20"/>
          <w:szCs w:val="20"/>
          <w:lang w:eastAsia="es-MX"/>
        </w:rPr>
        <w:t>SECRETARIA.-</w:t>
      </w:r>
      <w:proofErr w:type="gramEnd"/>
      <w:r w:rsidRPr="00247A69">
        <w:rPr>
          <w:rFonts w:ascii="Source Sans Pro" w:hAnsi="Source Sans Pro" w:cs="Arial"/>
          <w:b/>
          <w:sz w:val="20"/>
          <w:szCs w:val="20"/>
          <w:lang w:eastAsia="es-MX"/>
        </w:rPr>
        <w:t xml:space="preserve"> (Firmas) </w:t>
      </w:r>
    </w:p>
    <w:p w14:paraId="41F36486"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p w14:paraId="31643927" w14:textId="77777777" w:rsidR="00981C39" w:rsidRPr="00247A69" w:rsidRDefault="00981C39" w:rsidP="00981C39">
      <w:pPr>
        <w:autoSpaceDE w:val="0"/>
        <w:autoSpaceDN w:val="0"/>
        <w:adjustRightInd w:val="0"/>
        <w:jc w:val="both"/>
        <w:rPr>
          <w:rFonts w:ascii="Source Sans Pro" w:hAnsi="Source Sans Pro" w:cs="Arial"/>
          <w:b/>
          <w:sz w:val="20"/>
          <w:szCs w:val="20"/>
          <w:lang w:eastAsia="es-MX"/>
        </w:rPr>
      </w:pPr>
      <w:r w:rsidRPr="00247A69">
        <w:rPr>
          <w:rFonts w:ascii="Source Sans Pro" w:hAnsi="Source Sans Pro" w:cs="Arial"/>
          <w:sz w:val="20"/>
          <w:szCs w:val="20"/>
          <w:lang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abril del año dos mil diecisiete.- </w:t>
      </w:r>
      <w:r w:rsidRPr="00247A69">
        <w:rPr>
          <w:rFonts w:ascii="Source Sans Pro" w:hAnsi="Source Sans Pro" w:cs="Arial"/>
          <w:b/>
          <w:sz w:val="20"/>
          <w:szCs w:val="20"/>
          <w:lang w:eastAsia="es-MX"/>
        </w:rPr>
        <w:t>EL JEFE DE GOBIERNO DE LA CIUDAD DE MÉXICO, MIGUEL ÁNGEL MANCERA ESPINOSA.- FIRMA.- LA SECRETARIA DE GOBIERNO, DORA PATRICIA MERCADO CASTRO.- FIRMA.</w:t>
      </w:r>
    </w:p>
    <w:p w14:paraId="6CF16A27" w14:textId="77777777" w:rsidR="00981C39" w:rsidRDefault="00981C39" w:rsidP="00981C39">
      <w:pPr>
        <w:autoSpaceDE w:val="0"/>
        <w:autoSpaceDN w:val="0"/>
        <w:adjustRightInd w:val="0"/>
        <w:jc w:val="both"/>
        <w:rPr>
          <w:rFonts w:ascii="Source Sans Pro" w:hAnsi="Source Sans Pro" w:cs="Arial"/>
          <w:sz w:val="20"/>
          <w:szCs w:val="20"/>
          <w:lang w:eastAsia="es-MX"/>
        </w:rPr>
      </w:pPr>
    </w:p>
    <w:p w14:paraId="048243F8" w14:textId="77777777" w:rsidR="00EF1599" w:rsidRDefault="00EF1599" w:rsidP="00981C39">
      <w:pPr>
        <w:autoSpaceDE w:val="0"/>
        <w:autoSpaceDN w:val="0"/>
        <w:adjustRightInd w:val="0"/>
        <w:jc w:val="both"/>
        <w:rPr>
          <w:rFonts w:ascii="Source Sans Pro" w:hAnsi="Source Sans Pro" w:cs="Arial"/>
          <w:sz w:val="20"/>
          <w:szCs w:val="20"/>
          <w:lang w:eastAsia="es-MX"/>
        </w:rPr>
      </w:pPr>
      <w:r>
        <w:rPr>
          <w:rFonts w:ascii="Source Sans Pro" w:hAnsi="Source Sans Pro" w:cs="Arial"/>
          <w:noProof/>
          <w:sz w:val="20"/>
          <w:szCs w:val="20"/>
          <w:lang w:eastAsia="es-MX"/>
        </w:rPr>
        <mc:AlternateContent>
          <mc:Choice Requires="wps">
            <w:drawing>
              <wp:anchor distT="0" distB="0" distL="114300" distR="114300" simplePos="0" relativeHeight="251659264" behindDoc="0" locked="0" layoutInCell="1" allowOverlap="1" wp14:anchorId="1A817B3D" wp14:editId="74618A01">
                <wp:simplePos x="0" y="0"/>
                <wp:positionH relativeFrom="column">
                  <wp:posOffset>-3810</wp:posOffset>
                </wp:positionH>
                <wp:positionV relativeFrom="paragraph">
                  <wp:posOffset>22860</wp:posOffset>
                </wp:positionV>
                <wp:extent cx="5612130" cy="0"/>
                <wp:effectExtent l="0" t="0" r="0" b="0"/>
                <wp:wrapNone/>
                <wp:docPr id="887436516" name="Conector recto 3"/>
                <wp:cNvGraphicFramePr/>
                <a:graphic xmlns:a="http://schemas.openxmlformats.org/drawingml/2006/main">
                  <a:graphicData uri="http://schemas.microsoft.com/office/word/2010/wordprocessingShape">
                    <wps:wsp>
                      <wps:cNvCnPr/>
                      <wps:spPr>
                        <a:xfrm>
                          <a:off x="0" y="0"/>
                          <a:ext cx="561213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31A161"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8pt" to="44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oSmwEAAIgDAAAOAAAAZHJzL2Uyb0RvYy54bWysU8tu2zAQvAfoPxC815IcJAgEyzkkaC9B&#10;GrTJBzDU0iLKF5aMJf99l7QtF0ngQ9ELxcfM7M7uanU7WcO2gFF71/FmUXMGTvpeu03HX56/fb3h&#10;LCbhemG8g47vIPLb9ZeL1RhaWPrBmx6QkYiL7Rg6PqQU2qqKcgAr4sIHcPSoPFqR6Iibqkcxkro1&#10;1bKur6vRYx/QS4iRbu/3j3xd9JUCmX4oFSEx03HKLZUVy/qa12q9Eu0GRRi0PKQh/iELK7SjoLPU&#10;vUiCvaH+IGW1RB+9SgvpbeWV0hKKB3LT1O/c/BpEgOKFihPDXKb4/2Tl4/bOPSGVYQyxjeEJs4tJ&#10;oc1fyo9NpVi7uVgwJSbp8uq6WTaXVFN5fKtOxIAxfQdvWd503GiXfYhWbB9iomAEPULocApddmln&#10;IION+wmK6Z6CXRZ2mQq4M8i2gvrZ/25y/0irIDNFaWNmUn2edMBmGpRJmYnL88QZXSJ6l2ai1c7j&#10;Z+Q0HVNVe/zR9d5rtv3q+11pRCkHtbs4O4xmnqe/z4V++oHWfwAAAP//AwBQSwMEFAAGAAgAAAAh&#10;AF14JhDbAAAABQEAAA8AAABkcnMvZG93bnJldi54bWxMjkFLw0AUhO+C/2F5ghdpN21NDTGbUgQP&#10;ERRsxfNr8ppEs29DdpvGf+/Ti56GYYaZL9tMtlMjDb51bGAxj0ARl65quTbwtn+cJaB8QK6wc0wG&#10;vsjDJr+8yDCt3JlfadyFWskI+xQNNCH0qda+bMiin7ueWLKjGywGsUOtqwHPMm47vYyitbbYsjw0&#10;2NNDQ+Xn7mQNfBTvRR3f3LXHl9v4Cfdj/MxjYcz11bS9BxVoCn9l+MEXdMiF6eBOXHnVGZitpWhg&#10;JSJpkqyWoA6/XueZ/k+ffwMAAP//AwBQSwECLQAUAAYACAAAACEAtoM4kv4AAADhAQAAEwAAAAAA&#10;AAAAAAAAAAAAAAAAW0NvbnRlbnRfVHlwZXNdLnhtbFBLAQItABQABgAIAAAAIQA4/SH/1gAAAJQB&#10;AAALAAAAAAAAAAAAAAAAAC8BAABfcmVscy8ucmVsc1BLAQItABQABgAIAAAAIQASOkoSmwEAAIgD&#10;AAAOAAAAAAAAAAAAAAAAAC4CAABkcnMvZTJvRG9jLnhtbFBLAQItABQABgAIAAAAIQBdeCYQ2wAA&#10;AAUBAAAPAAAAAAAAAAAAAAAAAPUDAABkcnMvZG93bnJldi54bWxQSwUGAAAAAAQABADzAAAA/QQA&#10;AAAA&#10;" strokecolor="black [3200]" strokeweight="1.5pt">
                <v:stroke joinstyle="miter"/>
              </v:line>
            </w:pict>
          </mc:Fallback>
        </mc:AlternateContent>
      </w:r>
    </w:p>
    <w:p w14:paraId="147646DB" w14:textId="77777777" w:rsidR="00EF1599" w:rsidRDefault="00EF1599" w:rsidP="00981C39">
      <w:pPr>
        <w:autoSpaceDE w:val="0"/>
        <w:autoSpaceDN w:val="0"/>
        <w:adjustRightInd w:val="0"/>
        <w:jc w:val="both"/>
        <w:rPr>
          <w:rFonts w:ascii="Source Sans Pro" w:hAnsi="Source Sans Pro" w:cs="Arial"/>
          <w:b/>
          <w:bCs/>
          <w:sz w:val="20"/>
          <w:szCs w:val="20"/>
          <w:lang w:eastAsia="es-MX"/>
        </w:rPr>
      </w:pPr>
      <w:r w:rsidRPr="00EF1599">
        <w:rPr>
          <w:rFonts w:ascii="Source Sans Pro" w:hAnsi="Source Sans Pro" w:cs="Arial"/>
          <w:b/>
          <w:bCs/>
          <w:sz w:val="20"/>
          <w:szCs w:val="20"/>
          <w:lang w:eastAsia="es-MX"/>
        </w:rPr>
        <w:t>TRANSITORIOS DEL DECRETO POR EL QUE SE DEROGA LA LEY DE ASISTENCIA Y PREVENCIÓN DE LA VIOLENCIA FAMILIAR PARA EL DISTRITO FEDERAL. Y SE MODIFICAN LOS ARTÍCULOS 2, 3, 8 FRACCIÓN III, 11, 12, 16, 35, 57, FRACCIONES I Y III, 64, 65 PRIMER PÁRRAFO, 67 Y 70, LA DENOMINACIÓN DEL TÍTULO CUARTO, ASÍ COMO EL NOMBRE DEL CAPÍTULO I DEL MISMO TÍTULO; Y SE AGREGA UNA FRACCIÓN V AL ARTÍCULO 71; TODOS ELLOS DE LA LEY DE ACCESO DE LAS MUJERES A UNA VIDA LIBRE DE VIOLENCIA DE LA CIUDAD DE MÉXICO</w:t>
      </w:r>
      <w:r>
        <w:rPr>
          <w:rFonts w:ascii="Source Sans Pro" w:hAnsi="Source Sans Pro" w:cs="Arial"/>
          <w:b/>
          <w:bCs/>
          <w:sz w:val="20"/>
          <w:szCs w:val="20"/>
          <w:lang w:eastAsia="es-MX"/>
        </w:rPr>
        <w:t>, PUBLICADO EN LA GACETA OFICIAL EL 19 DE OCTUBRE DE 2020.</w:t>
      </w:r>
    </w:p>
    <w:p w14:paraId="1888F728" w14:textId="77777777" w:rsidR="00EF1599" w:rsidRDefault="00EF1599" w:rsidP="00981C39">
      <w:pPr>
        <w:autoSpaceDE w:val="0"/>
        <w:autoSpaceDN w:val="0"/>
        <w:adjustRightInd w:val="0"/>
        <w:jc w:val="both"/>
        <w:rPr>
          <w:rFonts w:ascii="Source Sans Pro" w:hAnsi="Source Sans Pro" w:cs="Arial"/>
          <w:b/>
          <w:bCs/>
          <w:sz w:val="20"/>
          <w:szCs w:val="20"/>
          <w:lang w:eastAsia="es-MX"/>
        </w:rPr>
      </w:pPr>
    </w:p>
    <w:p w14:paraId="597E8AD4" w14:textId="77777777" w:rsidR="00EF1599" w:rsidRDefault="00EF1599" w:rsidP="00981C39">
      <w:pPr>
        <w:autoSpaceDE w:val="0"/>
        <w:autoSpaceDN w:val="0"/>
        <w:adjustRightInd w:val="0"/>
        <w:jc w:val="both"/>
        <w:rPr>
          <w:rFonts w:ascii="Source Sans Pro" w:hAnsi="Source Sans Pro" w:cs="Arial"/>
          <w:sz w:val="20"/>
          <w:szCs w:val="20"/>
          <w:lang w:eastAsia="es-MX"/>
        </w:rPr>
      </w:pPr>
      <w:r w:rsidRPr="00EF1599">
        <w:rPr>
          <w:rFonts w:ascii="Source Sans Pro" w:hAnsi="Source Sans Pro" w:cs="Arial"/>
          <w:b/>
          <w:bCs/>
          <w:sz w:val="20"/>
          <w:szCs w:val="20"/>
          <w:lang w:eastAsia="es-MX"/>
        </w:rPr>
        <w:t>PRIMERO. -</w:t>
      </w:r>
      <w:r w:rsidRPr="00EF1599">
        <w:rPr>
          <w:rFonts w:ascii="Source Sans Pro" w:hAnsi="Source Sans Pro" w:cs="Arial"/>
          <w:sz w:val="20"/>
          <w:szCs w:val="20"/>
          <w:lang w:eastAsia="es-MX"/>
        </w:rPr>
        <w:t xml:space="preserve"> Remítase a la Jefatura de Gobierno para su conocimiento y efectos legales conducentes. </w:t>
      </w:r>
    </w:p>
    <w:p w14:paraId="66A0C3ED" w14:textId="77777777" w:rsidR="00EF1599" w:rsidRDefault="00EF1599" w:rsidP="00981C39">
      <w:pPr>
        <w:autoSpaceDE w:val="0"/>
        <w:autoSpaceDN w:val="0"/>
        <w:adjustRightInd w:val="0"/>
        <w:jc w:val="both"/>
        <w:rPr>
          <w:rFonts w:ascii="Source Sans Pro" w:hAnsi="Source Sans Pro" w:cs="Arial"/>
          <w:sz w:val="20"/>
          <w:szCs w:val="20"/>
          <w:lang w:eastAsia="es-MX"/>
        </w:rPr>
      </w:pPr>
    </w:p>
    <w:p w14:paraId="40893DEE" w14:textId="77777777" w:rsidR="00EF1599" w:rsidRDefault="00EF1599" w:rsidP="00981C39">
      <w:pPr>
        <w:autoSpaceDE w:val="0"/>
        <w:autoSpaceDN w:val="0"/>
        <w:adjustRightInd w:val="0"/>
        <w:jc w:val="both"/>
        <w:rPr>
          <w:rFonts w:ascii="Source Sans Pro" w:hAnsi="Source Sans Pro" w:cs="Arial"/>
          <w:sz w:val="20"/>
          <w:szCs w:val="20"/>
          <w:lang w:eastAsia="es-MX"/>
        </w:rPr>
      </w:pPr>
      <w:r w:rsidRPr="00EF1599">
        <w:rPr>
          <w:rFonts w:ascii="Source Sans Pro" w:hAnsi="Source Sans Pro" w:cs="Arial"/>
          <w:b/>
          <w:bCs/>
          <w:sz w:val="20"/>
          <w:szCs w:val="20"/>
          <w:lang w:eastAsia="es-MX"/>
        </w:rPr>
        <w:t>SEGUNDO. -</w:t>
      </w:r>
      <w:r w:rsidRPr="00EF1599">
        <w:rPr>
          <w:rFonts w:ascii="Source Sans Pro" w:hAnsi="Source Sans Pro" w:cs="Arial"/>
          <w:sz w:val="20"/>
          <w:szCs w:val="20"/>
          <w:lang w:eastAsia="es-MX"/>
        </w:rPr>
        <w:t xml:space="preserve"> El presente decreto entrará en vigor al día siguiente al de su publicación en la Gaceta Oficial de la Ciudad de México. </w:t>
      </w:r>
    </w:p>
    <w:p w14:paraId="6C199D56" w14:textId="77777777" w:rsidR="00EF1599" w:rsidRDefault="00EF1599" w:rsidP="00981C39">
      <w:pPr>
        <w:autoSpaceDE w:val="0"/>
        <w:autoSpaceDN w:val="0"/>
        <w:adjustRightInd w:val="0"/>
        <w:jc w:val="both"/>
        <w:rPr>
          <w:rFonts w:ascii="Source Sans Pro" w:hAnsi="Source Sans Pro" w:cs="Arial"/>
          <w:sz w:val="20"/>
          <w:szCs w:val="20"/>
          <w:lang w:eastAsia="es-MX"/>
        </w:rPr>
      </w:pPr>
    </w:p>
    <w:p w14:paraId="2DB5F031" w14:textId="77777777" w:rsidR="00EF1599" w:rsidRDefault="00EF1599" w:rsidP="00981C39">
      <w:pPr>
        <w:autoSpaceDE w:val="0"/>
        <w:autoSpaceDN w:val="0"/>
        <w:adjustRightInd w:val="0"/>
        <w:jc w:val="both"/>
        <w:rPr>
          <w:rFonts w:ascii="Source Sans Pro" w:hAnsi="Source Sans Pro" w:cs="Arial"/>
          <w:sz w:val="20"/>
          <w:szCs w:val="20"/>
          <w:lang w:eastAsia="es-MX"/>
        </w:rPr>
      </w:pPr>
      <w:r w:rsidRPr="00EF1599">
        <w:rPr>
          <w:rFonts w:ascii="Source Sans Pro" w:hAnsi="Source Sans Pro" w:cs="Arial"/>
          <w:sz w:val="20"/>
          <w:szCs w:val="20"/>
          <w:lang w:eastAsia="es-MX"/>
        </w:rPr>
        <w:t xml:space="preserve">Palacio Legislativo del Congreso de la Ciudad de México, a los veintidós días del mes de septiembre del año dos mil veinte. </w:t>
      </w:r>
      <w:r w:rsidRPr="00EF1599">
        <w:rPr>
          <w:rFonts w:ascii="Source Sans Pro" w:hAnsi="Source Sans Pro" w:cs="Arial"/>
          <w:b/>
          <w:bCs/>
          <w:sz w:val="20"/>
          <w:szCs w:val="20"/>
          <w:lang w:eastAsia="es-MX"/>
        </w:rPr>
        <w:t>POR LA MESA DIRECTIVA. - DIPUTADA MARGARITA SALDAÑA HERNÁNDEZ, PRESIDENTA. -DIPUTADA DONAJI OFELIA OLIVERA REYES, SECRETARIA. - DIPUTADO HÉCTOR BARRERA MARMOLEJO, SECRETARIO</w:t>
      </w:r>
      <w:r w:rsidRPr="00EF1599">
        <w:rPr>
          <w:rFonts w:ascii="Source Sans Pro" w:hAnsi="Source Sans Pro" w:cs="Arial"/>
          <w:sz w:val="20"/>
          <w:szCs w:val="20"/>
          <w:lang w:eastAsia="es-MX"/>
        </w:rPr>
        <w:t>. - (Firmas)</w:t>
      </w:r>
    </w:p>
    <w:p w14:paraId="37CC5CB2" w14:textId="77777777" w:rsidR="00EF1599" w:rsidRDefault="00EF1599" w:rsidP="00981C39">
      <w:pPr>
        <w:autoSpaceDE w:val="0"/>
        <w:autoSpaceDN w:val="0"/>
        <w:adjustRightInd w:val="0"/>
        <w:jc w:val="both"/>
        <w:rPr>
          <w:rFonts w:ascii="Source Sans Pro" w:hAnsi="Source Sans Pro" w:cs="Arial"/>
          <w:sz w:val="20"/>
          <w:szCs w:val="20"/>
          <w:lang w:eastAsia="es-MX"/>
        </w:rPr>
      </w:pPr>
    </w:p>
    <w:p w14:paraId="360CEAC9" w14:textId="77777777" w:rsidR="00EF1599" w:rsidRPr="00EF1599" w:rsidRDefault="00EF1599" w:rsidP="00981C39">
      <w:pPr>
        <w:autoSpaceDE w:val="0"/>
        <w:autoSpaceDN w:val="0"/>
        <w:adjustRightInd w:val="0"/>
        <w:jc w:val="both"/>
        <w:rPr>
          <w:rFonts w:ascii="Source Sans Pro" w:hAnsi="Source Sans Pro" w:cs="Arial"/>
          <w:b/>
          <w:bCs/>
          <w:sz w:val="20"/>
          <w:szCs w:val="20"/>
          <w:lang w:eastAsia="es-MX"/>
        </w:rPr>
      </w:pPr>
      <w:r w:rsidRPr="00EF1599">
        <w:rPr>
          <w:rFonts w:ascii="Source Sans Pro" w:hAnsi="Source Sans Pro" w:cs="Arial"/>
          <w:sz w:val="20"/>
          <w:szCs w:val="20"/>
          <w:lang w:eastAsia="es-MX"/>
        </w:rPr>
        <w:t xml:space="preserve"> 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dieciséis días del mes de octubre del año dos mil veinte.- </w:t>
      </w:r>
      <w:r w:rsidRPr="00EF1599">
        <w:rPr>
          <w:rFonts w:ascii="Source Sans Pro" w:hAnsi="Source Sans Pro" w:cs="Arial"/>
          <w:b/>
          <w:bCs/>
          <w:sz w:val="20"/>
          <w:szCs w:val="20"/>
          <w:lang w:eastAsia="es-MX"/>
        </w:rPr>
        <w:t xml:space="preserve">LA JEFA DE GOBIERNO DE LA CIUDAD DE MÉXICO, DRA. CLAUDIA SHEINBAUM PARDO.- FIRMA.- - EL SECRETARIO DE GOBIERNO, JOSÉ ALFONSO SUÁREZ DEL REAL Y AGUILERA.- FIRMA.- LA ENCARGADA DEL DESPACHO DE LA SECRETARÍA DE CULTURA, MARÍA GUADALUPE LOZADA LEÓN.- FIRMA.- LA SECRETARIA DE DESARROLLO URBANO Y VIVIENDA, ILEANA AUGUSTA VILLALOBOS ESTRADA.- FIRMA.- LA SECRETARIA DE EDUCACIÓN, CIENCIA, TECNOLOGÍA E INNOVACIÓN, ROSAURA RUIZ GUTIÉRREZ.- FIRMA.- LA </w:t>
      </w:r>
      <w:r w:rsidRPr="00EF1599">
        <w:rPr>
          <w:rFonts w:ascii="Source Sans Pro" w:hAnsi="Source Sans Pro" w:cs="Arial"/>
          <w:b/>
          <w:bCs/>
          <w:sz w:val="20"/>
          <w:szCs w:val="20"/>
          <w:lang w:eastAsia="es-MX"/>
        </w:rPr>
        <w:lastRenderedPageBreak/>
        <w:t>SECRETARIA DE INCLUSIÓN Y BIENESTAR SOCIAL, ALMUDENA OCEJO ROJO.- FIRMA.- LA SECRETARIA DE LAS MUJERES, INGRID AURORA GÓMEZ SARACÍBAR.- FIRMA.- EL SECRETARIO DE MOVILIDAD, ANDRÉS LAJOUS LOAEZA.- FIRMA.- LA SECRETARIA DE SALUD, OLIVA LÓPEZ ARELLANO.- FIRMA.- EL SECRETARIO DE SEGURIDAD CIUDADANA, OMAR HAMID GARCÍA HARFUCH.- FIRMA.- LA SECRETARIA DE TRABAJO Y FOMENTO AL EMPLEO, HAYDEÉ SOLEDAD ARAGÓN MARTÍNEZ.- FIRMA.- EL CONSEJERO JURÍDICO Y DE SERVICIOS LEGALES, NÉSTOR VARGAS SOLANO.- FIRMA</w:t>
      </w:r>
    </w:p>
    <w:p w14:paraId="2897FDDC" w14:textId="77777777" w:rsidR="00EF1599" w:rsidRPr="00EF1599" w:rsidRDefault="00EF1599" w:rsidP="00981C39">
      <w:pPr>
        <w:autoSpaceDE w:val="0"/>
        <w:autoSpaceDN w:val="0"/>
        <w:adjustRightInd w:val="0"/>
        <w:jc w:val="both"/>
        <w:rPr>
          <w:rFonts w:ascii="Source Sans Pro" w:hAnsi="Source Sans Pro" w:cs="Arial"/>
          <w:sz w:val="20"/>
          <w:szCs w:val="20"/>
          <w:lang w:eastAsia="es-MX"/>
        </w:rPr>
      </w:pPr>
    </w:p>
    <w:p w14:paraId="69F2966B" w14:textId="77777777" w:rsidR="00981C39" w:rsidRPr="00247A69" w:rsidRDefault="00981C39" w:rsidP="00981C39">
      <w:pPr>
        <w:autoSpaceDE w:val="0"/>
        <w:autoSpaceDN w:val="0"/>
        <w:adjustRightInd w:val="0"/>
        <w:jc w:val="both"/>
        <w:rPr>
          <w:rFonts w:ascii="Source Sans Pro" w:hAnsi="Source Sans Pro" w:cs="Arial"/>
          <w:sz w:val="20"/>
          <w:szCs w:val="20"/>
          <w:lang w:eastAsia="es-MX"/>
        </w:rPr>
      </w:pPr>
    </w:p>
    <w:sectPr w:rsidR="00981C39" w:rsidRPr="00247A69"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454A" w14:textId="77777777" w:rsidR="00CC27CC" w:rsidRDefault="00CC27CC">
      <w:r>
        <w:separator/>
      </w:r>
    </w:p>
  </w:endnote>
  <w:endnote w:type="continuationSeparator" w:id="0">
    <w:p w14:paraId="435E3BCC" w14:textId="77777777" w:rsidR="00CC27CC" w:rsidRDefault="00CC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183F1347" w14:textId="1FABE0CC" w:rsidR="000814E7" w:rsidRPr="00E068E0" w:rsidRDefault="00412D32"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4E9399C9" wp14:editId="0F7FA204">
                  <wp:simplePos x="0" y="0"/>
                  <wp:positionH relativeFrom="column">
                    <wp:posOffset>-3810</wp:posOffset>
                  </wp:positionH>
                  <wp:positionV relativeFrom="paragraph">
                    <wp:posOffset>7620</wp:posOffset>
                  </wp:positionV>
                  <wp:extent cx="5612130" cy="615950"/>
                  <wp:effectExtent l="0" t="0" r="7620" b="0"/>
                  <wp:wrapNone/>
                  <wp:docPr id="6598613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861327" name="Imagen 659861327"/>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46D34A68" w14:textId="77777777" w:rsidR="000814E7" w:rsidRPr="006138A4" w:rsidRDefault="00000000" w:rsidP="00914788">
            <w:pPr>
              <w:pStyle w:val="Piedepgina"/>
              <w:jc w:val="center"/>
              <w:rPr>
                <w:rFonts w:ascii="Arial" w:hAnsi="Arial" w:cs="Arial"/>
                <w:color w:val="9F291D"/>
                <w:sz w:val="16"/>
                <w:szCs w:val="16"/>
              </w:rPr>
            </w:pPr>
          </w:p>
        </w:sdtContent>
      </w:sdt>
    </w:sdtContent>
  </w:sdt>
  <w:p w14:paraId="32DA59CA" w14:textId="77777777" w:rsidR="000814E7" w:rsidRPr="00914788" w:rsidRDefault="000814E7"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1FDA" w14:textId="77777777" w:rsidR="00CC27CC" w:rsidRDefault="00CC27CC">
      <w:r>
        <w:separator/>
      </w:r>
    </w:p>
  </w:footnote>
  <w:footnote w:type="continuationSeparator" w:id="0">
    <w:p w14:paraId="699A6F8F" w14:textId="77777777" w:rsidR="00CC27CC" w:rsidRDefault="00CC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B99F" w14:textId="1FDBB639" w:rsidR="000814E7" w:rsidRPr="0064322F" w:rsidRDefault="003A0DE8" w:rsidP="0064322F">
    <w:r>
      <w:rPr>
        <w:noProof/>
      </w:rPr>
      <w:drawing>
        <wp:anchor distT="0" distB="0" distL="114300" distR="114300" simplePos="0" relativeHeight="251659264" behindDoc="1" locked="0" layoutInCell="1" allowOverlap="1" wp14:anchorId="77FFA369" wp14:editId="050FBE91">
          <wp:simplePos x="0" y="0"/>
          <wp:positionH relativeFrom="column">
            <wp:posOffset>-89535</wp:posOffset>
          </wp:positionH>
          <wp:positionV relativeFrom="paragraph">
            <wp:posOffset>120650</wp:posOffset>
          </wp:positionV>
          <wp:extent cx="5743575" cy="671195"/>
          <wp:effectExtent l="0" t="0" r="9525" b="0"/>
          <wp:wrapNone/>
          <wp:docPr id="18153257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325762" name="Imagen 1815325762"/>
                  <pic:cNvPicPr/>
                </pic:nvPicPr>
                <pic:blipFill>
                  <a:blip r:embed="rId1">
                    <a:extLst>
                      <a:ext uri="{28A0092B-C50C-407E-A947-70E740481C1C}">
                        <a14:useLocalDpi xmlns:a14="http://schemas.microsoft.com/office/drawing/2010/main" val="0"/>
                      </a:ext>
                    </a:extLst>
                  </a:blip>
                  <a:stretch>
                    <a:fillRect/>
                  </a:stretch>
                </pic:blipFill>
                <pic:spPr>
                  <a:xfrm>
                    <a:off x="0" y="0"/>
                    <a:ext cx="5743575" cy="671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FF4240"/>
    <w:multiLevelType w:val="hybridMultilevel"/>
    <w:tmpl w:val="A1F4B770"/>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23574"/>
    <w:multiLevelType w:val="hybridMultilevel"/>
    <w:tmpl w:val="4BC2B4BC"/>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35779"/>
    <w:multiLevelType w:val="hybridMultilevel"/>
    <w:tmpl w:val="FAA42422"/>
    <w:lvl w:ilvl="0" w:tplc="FFFFFFFF">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C4D9B"/>
    <w:multiLevelType w:val="hybridMultilevel"/>
    <w:tmpl w:val="AD8EBF9E"/>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C15C16"/>
    <w:multiLevelType w:val="hybridMultilevel"/>
    <w:tmpl w:val="F0741CAA"/>
    <w:lvl w:ilvl="0" w:tplc="8934040C">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361E9E"/>
    <w:multiLevelType w:val="hybridMultilevel"/>
    <w:tmpl w:val="F246F6B4"/>
    <w:lvl w:ilvl="0" w:tplc="0DAE264A">
      <w:start w:val="1"/>
      <w:numFmt w:val="upp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E46437"/>
    <w:multiLevelType w:val="hybridMultilevel"/>
    <w:tmpl w:val="D9C60A72"/>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35F62"/>
    <w:multiLevelType w:val="hybridMultilevel"/>
    <w:tmpl w:val="1D162CE6"/>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8A6C52"/>
    <w:multiLevelType w:val="hybridMultilevel"/>
    <w:tmpl w:val="E7B479F0"/>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B0774D5"/>
    <w:multiLevelType w:val="hybridMultilevel"/>
    <w:tmpl w:val="F990A244"/>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921532"/>
    <w:multiLevelType w:val="hybridMultilevel"/>
    <w:tmpl w:val="773A5A6E"/>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DE4AF9"/>
    <w:multiLevelType w:val="hybridMultilevel"/>
    <w:tmpl w:val="9EF6F51C"/>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EA1ADD"/>
    <w:multiLevelType w:val="hybridMultilevel"/>
    <w:tmpl w:val="80EED0C4"/>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2A4777"/>
    <w:multiLevelType w:val="hybridMultilevel"/>
    <w:tmpl w:val="4F40C3A8"/>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33364E"/>
    <w:multiLevelType w:val="hybridMultilevel"/>
    <w:tmpl w:val="271CDDAE"/>
    <w:lvl w:ilvl="0" w:tplc="0DAE264A">
      <w:start w:val="1"/>
      <w:numFmt w:val="upperLetter"/>
      <w:lvlText w:val="%1)"/>
      <w:lvlJc w:val="lef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D12988"/>
    <w:multiLevelType w:val="hybridMultilevel"/>
    <w:tmpl w:val="1760418C"/>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F07C70"/>
    <w:multiLevelType w:val="hybridMultilevel"/>
    <w:tmpl w:val="E3F61342"/>
    <w:lvl w:ilvl="0" w:tplc="50A4069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1071715">
    <w:abstractNumId w:val="0"/>
  </w:num>
  <w:num w:numId="2" w16cid:durableId="762069042">
    <w:abstractNumId w:val="9"/>
  </w:num>
  <w:num w:numId="3" w16cid:durableId="385222477">
    <w:abstractNumId w:val="3"/>
  </w:num>
  <w:num w:numId="4" w16cid:durableId="1425885228">
    <w:abstractNumId w:val="12"/>
  </w:num>
  <w:num w:numId="5" w16cid:durableId="597256550">
    <w:abstractNumId w:val="14"/>
  </w:num>
  <w:num w:numId="6" w16cid:durableId="413549177">
    <w:abstractNumId w:val="18"/>
  </w:num>
  <w:num w:numId="7" w16cid:durableId="542255617">
    <w:abstractNumId w:val="8"/>
  </w:num>
  <w:num w:numId="8" w16cid:durableId="759527776">
    <w:abstractNumId w:val="13"/>
  </w:num>
  <w:num w:numId="9" w16cid:durableId="219904630">
    <w:abstractNumId w:val="16"/>
  </w:num>
  <w:num w:numId="10" w16cid:durableId="514265814">
    <w:abstractNumId w:val="7"/>
  </w:num>
  <w:num w:numId="11" w16cid:durableId="139467864">
    <w:abstractNumId w:val="6"/>
  </w:num>
  <w:num w:numId="12" w16cid:durableId="2133015862">
    <w:abstractNumId w:val="21"/>
  </w:num>
  <w:num w:numId="13" w16cid:durableId="1810901514">
    <w:abstractNumId w:val="20"/>
  </w:num>
  <w:num w:numId="14" w16cid:durableId="853151808">
    <w:abstractNumId w:val="10"/>
  </w:num>
  <w:num w:numId="15" w16cid:durableId="797840184">
    <w:abstractNumId w:val="2"/>
  </w:num>
  <w:num w:numId="16" w16cid:durableId="682366180">
    <w:abstractNumId w:val="5"/>
  </w:num>
  <w:num w:numId="17" w16cid:durableId="694887855">
    <w:abstractNumId w:val="17"/>
  </w:num>
  <w:num w:numId="18" w16cid:durableId="1107889622">
    <w:abstractNumId w:val="23"/>
  </w:num>
  <w:num w:numId="19" w16cid:durableId="259653971">
    <w:abstractNumId w:val="22"/>
  </w:num>
  <w:num w:numId="20" w16cid:durableId="435905828">
    <w:abstractNumId w:val="19"/>
  </w:num>
  <w:num w:numId="21" w16cid:durableId="117065860">
    <w:abstractNumId w:val="11"/>
  </w:num>
  <w:num w:numId="22" w16cid:durableId="1934242929">
    <w:abstractNumId w:val="15"/>
  </w:num>
  <w:num w:numId="23" w16cid:durableId="1663387175">
    <w:abstractNumId w:val="1"/>
  </w:num>
  <w:num w:numId="24" w16cid:durableId="75281638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25A0C"/>
    <w:rsid w:val="000323AF"/>
    <w:rsid w:val="00032A47"/>
    <w:rsid w:val="0003665A"/>
    <w:rsid w:val="000427A7"/>
    <w:rsid w:val="000545AB"/>
    <w:rsid w:val="000814E7"/>
    <w:rsid w:val="0008448B"/>
    <w:rsid w:val="000B31D5"/>
    <w:rsid w:val="000C5544"/>
    <w:rsid w:val="000D5A09"/>
    <w:rsid w:val="000D6138"/>
    <w:rsid w:val="000E0B4A"/>
    <w:rsid w:val="000E257D"/>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1BC9"/>
    <w:rsid w:val="002451E6"/>
    <w:rsid w:val="00247A69"/>
    <w:rsid w:val="0025367A"/>
    <w:rsid w:val="00253C78"/>
    <w:rsid w:val="002559B4"/>
    <w:rsid w:val="00271F10"/>
    <w:rsid w:val="00275B91"/>
    <w:rsid w:val="002A7A46"/>
    <w:rsid w:val="002E12DC"/>
    <w:rsid w:val="002E29FD"/>
    <w:rsid w:val="002F5456"/>
    <w:rsid w:val="0031248A"/>
    <w:rsid w:val="003255AD"/>
    <w:rsid w:val="00344DD6"/>
    <w:rsid w:val="00371FC4"/>
    <w:rsid w:val="00374A73"/>
    <w:rsid w:val="003A0DE8"/>
    <w:rsid w:val="003A2AB6"/>
    <w:rsid w:val="003B4896"/>
    <w:rsid w:val="003B4C17"/>
    <w:rsid w:val="003B5412"/>
    <w:rsid w:val="003D1B6D"/>
    <w:rsid w:val="003E6757"/>
    <w:rsid w:val="003F6547"/>
    <w:rsid w:val="00402830"/>
    <w:rsid w:val="00404C22"/>
    <w:rsid w:val="0041003A"/>
    <w:rsid w:val="00412D32"/>
    <w:rsid w:val="00421D1F"/>
    <w:rsid w:val="00444E78"/>
    <w:rsid w:val="00451212"/>
    <w:rsid w:val="00476644"/>
    <w:rsid w:val="004A495A"/>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C0F50"/>
    <w:rsid w:val="005C737F"/>
    <w:rsid w:val="005D0B60"/>
    <w:rsid w:val="005D10EA"/>
    <w:rsid w:val="0060081C"/>
    <w:rsid w:val="006050E5"/>
    <w:rsid w:val="006138A4"/>
    <w:rsid w:val="00630FCC"/>
    <w:rsid w:val="0064322F"/>
    <w:rsid w:val="00664ADD"/>
    <w:rsid w:val="00667987"/>
    <w:rsid w:val="006775C5"/>
    <w:rsid w:val="006E2F7C"/>
    <w:rsid w:val="006E7386"/>
    <w:rsid w:val="006F793D"/>
    <w:rsid w:val="0073521E"/>
    <w:rsid w:val="007433D3"/>
    <w:rsid w:val="00752F14"/>
    <w:rsid w:val="00757539"/>
    <w:rsid w:val="00763C7D"/>
    <w:rsid w:val="0076610D"/>
    <w:rsid w:val="007837E0"/>
    <w:rsid w:val="00785A9F"/>
    <w:rsid w:val="007875F8"/>
    <w:rsid w:val="007A0C8C"/>
    <w:rsid w:val="007B654A"/>
    <w:rsid w:val="007C2F85"/>
    <w:rsid w:val="007C405B"/>
    <w:rsid w:val="007E07C5"/>
    <w:rsid w:val="007E1533"/>
    <w:rsid w:val="008063B7"/>
    <w:rsid w:val="00806E48"/>
    <w:rsid w:val="008220D2"/>
    <w:rsid w:val="00852E82"/>
    <w:rsid w:val="00855A43"/>
    <w:rsid w:val="008604E2"/>
    <w:rsid w:val="00870BF7"/>
    <w:rsid w:val="008906F6"/>
    <w:rsid w:val="008A041A"/>
    <w:rsid w:val="008A639D"/>
    <w:rsid w:val="008B4208"/>
    <w:rsid w:val="008E2B5A"/>
    <w:rsid w:val="008E7705"/>
    <w:rsid w:val="008E7E2D"/>
    <w:rsid w:val="008F38DA"/>
    <w:rsid w:val="009030D8"/>
    <w:rsid w:val="0091292B"/>
    <w:rsid w:val="00913D12"/>
    <w:rsid w:val="00914788"/>
    <w:rsid w:val="00940479"/>
    <w:rsid w:val="00945D2F"/>
    <w:rsid w:val="009464BC"/>
    <w:rsid w:val="00964095"/>
    <w:rsid w:val="0097172F"/>
    <w:rsid w:val="009806BA"/>
    <w:rsid w:val="00981C39"/>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5E5C"/>
    <w:rsid w:val="00A9690B"/>
    <w:rsid w:val="00AB7125"/>
    <w:rsid w:val="00AF43C5"/>
    <w:rsid w:val="00B00E41"/>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27CC"/>
    <w:rsid w:val="00CC2DAE"/>
    <w:rsid w:val="00CC45D8"/>
    <w:rsid w:val="00CD00B5"/>
    <w:rsid w:val="00CD4EC4"/>
    <w:rsid w:val="00CE36B5"/>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4286"/>
    <w:rsid w:val="00D95C60"/>
    <w:rsid w:val="00DA522B"/>
    <w:rsid w:val="00DB5D8D"/>
    <w:rsid w:val="00DC1B49"/>
    <w:rsid w:val="00DD146A"/>
    <w:rsid w:val="00DD50D2"/>
    <w:rsid w:val="00DE0068"/>
    <w:rsid w:val="00DE16C7"/>
    <w:rsid w:val="00DE5978"/>
    <w:rsid w:val="00E068E0"/>
    <w:rsid w:val="00E06966"/>
    <w:rsid w:val="00E3628B"/>
    <w:rsid w:val="00E4339A"/>
    <w:rsid w:val="00E7027D"/>
    <w:rsid w:val="00E814E6"/>
    <w:rsid w:val="00E93C25"/>
    <w:rsid w:val="00E94D1A"/>
    <w:rsid w:val="00EA3003"/>
    <w:rsid w:val="00EB097D"/>
    <w:rsid w:val="00EC02AE"/>
    <w:rsid w:val="00EC24F4"/>
    <w:rsid w:val="00EC62B3"/>
    <w:rsid w:val="00ED26E0"/>
    <w:rsid w:val="00ED6215"/>
    <w:rsid w:val="00EE0435"/>
    <w:rsid w:val="00EE220C"/>
    <w:rsid w:val="00EE29B9"/>
    <w:rsid w:val="00EE7E60"/>
    <w:rsid w:val="00EF1599"/>
    <w:rsid w:val="00EF2846"/>
    <w:rsid w:val="00F12BC1"/>
    <w:rsid w:val="00F17C15"/>
    <w:rsid w:val="00F21F81"/>
    <w:rsid w:val="00F225D3"/>
    <w:rsid w:val="00F25D80"/>
    <w:rsid w:val="00F3263C"/>
    <w:rsid w:val="00F357BD"/>
    <w:rsid w:val="00F602AF"/>
    <w:rsid w:val="00F663A6"/>
    <w:rsid w:val="00F70B1A"/>
    <w:rsid w:val="00F971E4"/>
    <w:rsid w:val="00FB179B"/>
    <w:rsid w:val="00FB1D20"/>
    <w:rsid w:val="00FB5AF5"/>
    <w:rsid w:val="00FC18BC"/>
    <w:rsid w:val="00FC1C56"/>
    <w:rsid w:val="00FE497B"/>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79F33"/>
  <w15:docId w15:val="{3DA70941-A4EE-4F14-AC6F-400102D5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CNBV Parrafo1,AB List 1,Bullet Points,Bullet List,FooterText,numbered,Paragraphe de liste1,List Paragraph1,Bulletr List Paragraph,lp1,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CNBV Parrafo1 Car,AB List 1 Car,Bullet Points Car,Bullet List Car,FooterText Car,numbered Car,Paragraphe de liste1 Car,List Paragraph1 Car,Bulletr List Paragraph Car,lp1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6243</Words>
  <Characters>34338</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Lic. Angye Flores</cp:lastModifiedBy>
  <cp:revision>7</cp:revision>
  <cp:lastPrinted>2023-04-25T00:43:00Z</cp:lastPrinted>
  <dcterms:created xsi:type="dcterms:W3CDTF">2023-04-21T20:09:00Z</dcterms:created>
  <dcterms:modified xsi:type="dcterms:W3CDTF">2023-04-25T00:43:00Z</dcterms:modified>
</cp:coreProperties>
</file>